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2C2B" w:rsidR="52310D41" w:rsidP="004C7CBB" w:rsidRDefault="004C7CBB" w14:paraId="55A44EF7" w14:textId="3E1EA847">
      <w:pPr>
        <w:jc w:val="center"/>
        <w:rPr>
          <w:b/>
          <w:bCs/>
          <w:sz w:val="44"/>
          <w:szCs w:val="44"/>
        </w:rPr>
      </w:pPr>
      <w:r w:rsidRPr="004C7CBB">
        <w:rPr>
          <w:b/>
          <w:bCs/>
          <w:sz w:val="44"/>
          <w:szCs w:val="44"/>
          <w:lang w:val="cy-GB"/>
        </w:rPr>
        <w:t>Rheoli eich cofnodion wrth symud swyddfa</w:t>
      </w:r>
    </w:p>
    <w:p w:rsidRPr="009C2C2B" w:rsidR="085A0F07" w:rsidP="004C7CBB" w:rsidRDefault="004C7CBB" w14:paraId="4420F318" w14:textId="77989E48">
      <w:r w:rsidRPr="004C7CBB">
        <w:rPr>
          <w:lang w:val="cy-GB"/>
        </w:rPr>
        <w:t xml:space="preserve">Os ydych chi neu eich tîm yn symud swyddfa, mae’n bwysig ystyried sut bydd hyn yn effeithio ar eich cofnodion. </w:t>
      </w:r>
      <w:r w:rsidRPr="009C2C2B" w:rsidR="085A0F07">
        <w:t xml:space="preserve"> </w:t>
      </w:r>
      <w:r w:rsidRPr="004C7CBB">
        <w:rPr>
          <w:lang w:val="cy-GB"/>
        </w:rPr>
        <w:t>Wrth symud swyddfa mae risg y gallai cofnodion golli eu trefn ffeilio, y gellid eu difrodi, y gellid eu colli’n llwyr, y gellid eu gadael ar ôl, y gellid eu symud i storfa anniogel, neu y gallai fod tor diogelwch data personol.</w:t>
      </w:r>
      <w:r w:rsidRPr="009C2C2B" w:rsidR="02609678">
        <w:t xml:space="preserve"> </w:t>
      </w:r>
      <w:r w:rsidRPr="004C7CBB">
        <w:rPr>
          <w:lang w:val="cy-GB"/>
        </w:rPr>
        <w:t>Mae paratoi yn allweddol wrth reoli’r sefyllfa a lleihau’r risgiau hyn.</w:t>
      </w:r>
    </w:p>
    <w:p w:rsidR="394BD6C9" w:rsidP="00CF1AAA" w:rsidRDefault="002D400C" w14:paraId="74D5E24A" w14:textId="0123154B">
      <w:r w:rsidRPr="002D400C">
        <w:rPr>
          <w:lang w:val="cy-GB"/>
        </w:rPr>
        <w:t xml:space="preserve">Ysgrifennwyd y  </w:t>
      </w:r>
      <w:r w:rsidRPr="002D400C" w:rsidR="004C7CBB">
        <w:rPr>
          <w:lang w:val="cy-GB"/>
        </w:rPr>
        <w:t xml:space="preserve">canllawiau hyn gan y Tîm Rheoli Cofnodion (TRhC) yn y Brifysgol a chyn i ni </w:t>
      </w:r>
      <w:r w:rsidRPr="002D400C">
        <w:rPr>
          <w:lang w:val="cy-GB"/>
        </w:rPr>
        <w:t xml:space="preserve">fanylu ynghylch </w:t>
      </w:r>
      <w:r w:rsidRPr="002D400C" w:rsidR="004C7CBB">
        <w:rPr>
          <w:lang w:val="cy-GB"/>
        </w:rPr>
        <w:t>ein cyngor ar gyfer symud swyddfa, mae’n werth egluro’r cyfrifoldebau o ran rheoli cofnodion.</w:t>
      </w:r>
      <w:r w:rsidRPr="009C2C2B" w:rsidR="55B5916E">
        <w:t xml:space="preserve"> </w:t>
      </w:r>
      <w:r w:rsidRPr="002D400C">
        <w:rPr>
          <w:lang w:val="cy-GB"/>
        </w:rPr>
        <w:t>Mae cofnodion yn gyfrifoldeb yr adrannau, y timau a’r unigolion sy’n eu creu, yn hytrach na’r Tîm Rheoli Cofnodion.</w:t>
      </w:r>
      <w:r w:rsidRPr="009C2C2B" w:rsidR="139FF145">
        <w:t xml:space="preserve"> </w:t>
      </w:r>
      <w:r w:rsidRPr="002D400C">
        <w:rPr>
          <w:lang w:val="cy-GB"/>
        </w:rPr>
        <w:t>Gall y TRhC ddarparu cyngor, arweiniad a ch</w:t>
      </w:r>
      <w:r w:rsidR="00856C07">
        <w:rPr>
          <w:lang w:val="cy-GB"/>
        </w:rPr>
        <w:t xml:space="preserve">ymorth </w:t>
      </w:r>
      <w:r w:rsidRPr="002D400C">
        <w:rPr>
          <w:lang w:val="cy-GB"/>
        </w:rPr>
        <w:t>ynghylch rheoli cofnodion, ond nid ydym mewn sefyllfa ar hyn o bryd i reoli eich cofnodion drosoch chi.</w:t>
      </w:r>
      <w:r w:rsidRPr="009C2C2B" w:rsidR="087F5D12">
        <w:t xml:space="preserve"> </w:t>
      </w:r>
      <w:r w:rsidRPr="00CF1AAA" w:rsidR="00CF1AAA">
        <w:rPr>
          <w:lang w:val="cy-GB"/>
        </w:rPr>
        <w:t xml:space="preserve">Nid oes gan y Brifysgol storfa </w:t>
      </w:r>
      <w:r w:rsidR="00652BDE">
        <w:rPr>
          <w:lang w:val="cy-GB"/>
        </w:rPr>
        <w:t>g</w:t>
      </w:r>
      <w:r w:rsidRPr="00CF1AAA" w:rsidR="00CF1AAA">
        <w:rPr>
          <w:lang w:val="cy-GB"/>
        </w:rPr>
        <w:t>ofnodion ganolog, felly ni all y TRhC storio cofnodion ar eich rhan</w:t>
      </w:r>
      <w:r w:rsidR="00D501B2">
        <w:rPr>
          <w:lang w:val="cy-GB"/>
        </w:rPr>
        <w:t xml:space="preserve"> chwaith</w:t>
      </w:r>
      <w:r w:rsidRPr="00CF1AAA" w:rsidR="00CF1AAA">
        <w:rPr>
          <w:lang w:val="cy-GB"/>
        </w:rPr>
        <w:t>.</w:t>
      </w:r>
      <w:r w:rsidRPr="009C2C2B" w:rsidR="551A9BDC">
        <w:t xml:space="preserve"> </w:t>
      </w:r>
      <w:r w:rsidRPr="00CF1AAA" w:rsidR="00CF1AAA">
        <w:rPr>
          <w:u w:val="single"/>
          <w:lang w:val="cy-GB"/>
        </w:rPr>
        <w:t xml:space="preserve">Cyfrifoldeb yr adran, y tîm neu’r unigolyn sy’n symud yw sicrhau bod </w:t>
      </w:r>
      <w:r w:rsidR="00320F81">
        <w:rPr>
          <w:u w:val="single"/>
          <w:lang w:val="cy-GB"/>
        </w:rPr>
        <w:t xml:space="preserve">eu </w:t>
      </w:r>
      <w:r w:rsidRPr="00CF1AAA" w:rsidR="00CF1AAA">
        <w:rPr>
          <w:u w:val="single"/>
          <w:lang w:val="cy-GB"/>
        </w:rPr>
        <w:t xml:space="preserve">holl gofnodion yn </w:t>
      </w:r>
      <w:r w:rsidR="0038119B">
        <w:rPr>
          <w:u w:val="single"/>
          <w:lang w:val="cy-GB"/>
        </w:rPr>
        <w:t xml:space="preserve">cael eu </w:t>
      </w:r>
      <w:r w:rsidRPr="00CF1AAA" w:rsidR="00CF1AAA">
        <w:rPr>
          <w:u w:val="single"/>
          <w:lang w:val="cy-GB"/>
        </w:rPr>
        <w:t>symud gyda nhw, yn cael eu dinistrio neu’</w:t>
      </w:r>
      <w:r w:rsidR="00652BDE">
        <w:rPr>
          <w:u w:val="single"/>
          <w:lang w:val="cy-GB"/>
        </w:rPr>
        <w:t>u</w:t>
      </w:r>
      <w:r w:rsidRPr="00CF1AAA" w:rsidR="00CF1AAA">
        <w:rPr>
          <w:u w:val="single"/>
          <w:lang w:val="cy-GB"/>
        </w:rPr>
        <w:t xml:space="preserve"> trosglwyddo i archif fel y bo’n briodol.</w:t>
      </w:r>
      <w:r w:rsidRPr="009C2C2B" w:rsidR="212F29CF">
        <w:t xml:space="preserve"> </w:t>
      </w:r>
    </w:p>
    <w:p w:rsidR="212F29CF" w:rsidP="007755C6" w:rsidRDefault="009E3994" w14:paraId="2C6F6648" w14:textId="5FDDCF83">
      <w:r w:rsidRPr="007755C6">
        <w:rPr>
          <w:b/>
          <w:bCs/>
          <w:sz w:val="32"/>
          <w:szCs w:val="32"/>
          <w:lang w:val="cy-GB"/>
        </w:rPr>
        <w:t>Y camau cychwynnol</w:t>
      </w:r>
      <w:r w:rsidRPr="007755C6">
        <w:rPr>
          <w:lang w:val="cy-GB"/>
        </w:rPr>
        <w:br/>
      </w:r>
      <w:r w:rsidRPr="007755C6" w:rsidR="007755C6">
        <w:rPr>
          <w:lang w:val="cy-GB"/>
        </w:rPr>
        <w:t>Mae’n bwysig eich bod yn dechrau paratoi ar gyfer symud cyn gynted a</w:t>
      </w:r>
      <w:r w:rsidR="00AD763F">
        <w:rPr>
          <w:lang w:val="cy-GB"/>
        </w:rPr>
        <w:t>g</w:t>
      </w:r>
      <w:r w:rsidRPr="007755C6" w:rsidR="007755C6">
        <w:rPr>
          <w:lang w:val="cy-GB"/>
        </w:rPr>
        <w:t xml:space="preserve"> y bo modd</w:t>
      </w:r>
      <w:r w:rsidRPr="007755C6">
        <w:rPr>
          <w:lang w:val="cy-GB"/>
        </w:rPr>
        <w:t>.</w:t>
      </w:r>
      <w:r w:rsidRPr="009C2C2B" w:rsidR="212F29CF">
        <w:t xml:space="preserve"> </w:t>
      </w:r>
      <w:r w:rsidRPr="007755C6" w:rsidR="007755C6">
        <w:rPr>
          <w:lang w:val="cy-GB"/>
        </w:rPr>
        <w:t>Cam cyntaf da fyddai creu rhestr sylfaenol o’r holl gofnodion yn eich swyddfa.</w:t>
      </w:r>
      <w:r w:rsidRPr="009C2C2B" w:rsidR="4A3F69CA">
        <w:t xml:space="preserve"> </w:t>
      </w:r>
      <w:r w:rsidRPr="007755C6" w:rsidR="007755C6">
        <w:rPr>
          <w:lang w:val="cy-GB"/>
        </w:rPr>
        <w:t xml:space="preserve">Wrth symud swyddfa, canolbwyntir fel arfer ar gofnodion papur, ond mae’n werth ystyried a fydd symud yn effeithio ar eich cofnodion digidol (er enghraifft, os </w:t>
      </w:r>
      <w:r w:rsidR="002165BE">
        <w:rPr>
          <w:lang w:val="cy-GB"/>
        </w:rPr>
        <w:t xml:space="preserve">oes </w:t>
      </w:r>
      <w:r w:rsidRPr="007755C6" w:rsidR="007755C6">
        <w:rPr>
          <w:lang w:val="cy-GB"/>
        </w:rPr>
        <w:t>unrhyw gofnodion wedi’u cadw</w:t>
      </w:r>
      <w:r w:rsidR="00F97166">
        <w:rPr>
          <w:lang w:val="cy-GB"/>
        </w:rPr>
        <w:t xml:space="preserve"> dim ond </w:t>
      </w:r>
      <w:r w:rsidRPr="007755C6" w:rsidR="007755C6">
        <w:rPr>
          <w:lang w:val="cy-GB"/>
        </w:rPr>
        <w:t>ar yriannau caled cyfrifiadurol, gyriannau caled allanol, gyriannau USB ac ati, a gedwir yn eich swyddfa).</w:t>
      </w:r>
      <w:r w:rsidRPr="009C2C2B" w:rsidR="60254E46">
        <w:t xml:space="preserve"> </w:t>
      </w:r>
    </w:p>
    <w:p w:rsidRPr="009C2C2B" w:rsidR="65421E12" w:rsidP="00363486" w:rsidRDefault="007755C6" w14:paraId="28EC01F7" w14:textId="6BD617C7">
      <w:r w:rsidRPr="007755C6">
        <w:rPr>
          <w:lang w:val="cy-GB"/>
        </w:rPr>
        <w:t xml:space="preserve">Ceisiwch gael gwybod cymaint ag y gallwch am eich swyddfa newydd – </w:t>
      </w:r>
      <w:r w:rsidR="002165BE">
        <w:rPr>
          <w:lang w:val="cy-GB"/>
        </w:rPr>
        <w:t xml:space="preserve">os oes modd </w:t>
      </w:r>
      <w:r w:rsidRPr="007755C6">
        <w:rPr>
          <w:lang w:val="cy-GB"/>
        </w:rPr>
        <w:t>dylech ofyn  i weld y swyddfa cyn symud, neu fel arall gofynnwch am weld cynllun ystafell neu lun.</w:t>
      </w:r>
      <w:r w:rsidRPr="009C2C2B" w:rsidR="1462A158">
        <w:t xml:space="preserve"> </w:t>
      </w:r>
      <w:r w:rsidRPr="00363486">
        <w:rPr>
          <w:lang w:val="cy-GB"/>
        </w:rPr>
        <w:t>Dylech ystyried pa mor ddiogel yw'r swyddfa newydd hon ac a oes digon o le storio ar gyfer cofnodion – mewn rhai amgylchiadau efallai y byddwch eisiau gofyn i gael cypyrddau ffeilio wedi’u darparu neu’u symud o’ch swyddfa gyfredol.</w:t>
      </w:r>
      <w:r w:rsidRPr="009C2C2B" w:rsidR="20651F42">
        <w:t xml:space="preserve"> </w:t>
      </w:r>
      <w:r w:rsidRPr="00363486" w:rsidR="00363486">
        <w:rPr>
          <w:lang w:val="cy-GB"/>
        </w:rPr>
        <w:t xml:space="preserve">Ar gyfer rhai timau mae’n bosibl y bydd angen gofyn hefyd am le storio ychwanegol ar wahân. </w:t>
      </w:r>
      <w:r w:rsidRPr="009C2C2B" w:rsidR="23B87147">
        <w:t xml:space="preserve"> </w:t>
      </w:r>
      <w:r w:rsidRPr="00363486" w:rsidR="00363486">
        <w:rPr>
          <w:lang w:val="cy-GB"/>
        </w:rPr>
        <w:t>Os nad yw’r swyddfa’n ddiogel ac fe’i defnyddir i storio cofnodion sensitif neu bersonol, dylech ofyn am gael clo wedi’i osod.</w:t>
      </w:r>
      <w:r w:rsidRPr="009C2C2B" w:rsidR="23806745">
        <w:t xml:space="preserve"> </w:t>
      </w:r>
      <w:r w:rsidRPr="00363486" w:rsidR="00363486">
        <w:rPr>
          <w:lang w:val="cy-GB"/>
        </w:rPr>
        <w:t>Mae’n werth ystyried goblygiadau cos</w:t>
      </w:r>
      <w:r w:rsidR="00F133E5">
        <w:rPr>
          <w:lang w:val="cy-GB"/>
        </w:rPr>
        <w:t>t</w:t>
      </w:r>
      <w:r w:rsidRPr="00363486" w:rsidR="00363486">
        <w:rPr>
          <w:lang w:val="cy-GB"/>
        </w:rPr>
        <w:t xml:space="preserve"> posibl symud swyddfa, fel prynu bocsys, cypyrddau ffeilio, nwyddau pacio neu labeli.</w:t>
      </w:r>
    </w:p>
    <w:p w:rsidR="27F8C1A5" w:rsidP="00363486" w:rsidRDefault="00363486" w14:paraId="17C0BEB7" w14:textId="72C26096">
      <w:r w:rsidRPr="00363486">
        <w:rPr>
          <w:lang w:val="cy-GB"/>
        </w:rPr>
        <w:t>Mae’n bosibl y bydd rhai timau eisiau creu cynllun neu amserlen ar gyfer rheoli eu cofnodion cyn, yn ystod ac ar ôl symud.</w:t>
      </w:r>
      <w:r w:rsidRPr="009C2C2B" w:rsidR="04DEF269">
        <w:t xml:space="preserve"> </w:t>
      </w:r>
      <w:r w:rsidRPr="00363486">
        <w:rPr>
          <w:lang w:val="cy-GB"/>
        </w:rPr>
        <w:t xml:space="preserve">Dechreuwch drwy weithio’n ôl o’r dyddiad symud a </w:t>
      </w:r>
      <w:r w:rsidRPr="00363486">
        <w:rPr>
          <w:lang w:val="cy-GB"/>
        </w:rPr>
        <w:t>chaniatáu amser ar gyfer unrhyw oedi.</w:t>
      </w:r>
      <w:r w:rsidRPr="009C2C2B" w:rsidR="27F8C1A5">
        <w:t xml:space="preserve"> </w:t>
      </w:r>
      <w:r w:rsidRPr="00363486">
        <w:rPr>
          <w:lang w:val="cy-GB"/>
        </w:rPr>
        <w:t>Gall hefyd fod yn ddefnyddiol dirprwyo’r cyfrifoldebau hyn i unigolyn yn y tîm neu sefydlu gweithgor penodol.</w:t>
      </w:r>
      <w:r w:rsidRPr="009C2C2B" w:rsidR="5AE8CCF8">
        <w:t xml:space="preserve"> </w:t>
      </w:r>
    </w:p>
    <w:p w:rsidRPr="009C2C2B" w:rsidR="5AE8CCF8" w:rsidP="00BB56F6" w:rsidRDefault="00363486" w14:paraId="3E3F9CC4" w14:textId="4768BA23">
      <w:r w:rsidRPr="00BB56F6">
        <w:rPr>
          <w:lang w:val="cy-GB"/>
        </w:rPr>
        <w:t>Os oes gennych unrhyw bryderon am eich cofnodion yn gysylltiedig â symud, cysylltwch â’r TRhC cyn gynted â phosibl.</w:t>
      </w:r>
      <w:r w:rsidRPr="009C2C2B" w:rsidR="57B0B815">
        <w:t xml:space="preserve"> </w:t>
      </w:r>
      <w:r w:rsidRPr="00BB56F6" w:rsidR="00BB56F6">
        <w:rPr>
          <w:lang w:val="cy-GB"/>
        </w:rPr>
        <w:t>Os oes cofnodion yn eich swyddfa sy’n perthyn i adran neu dîn arall, cysylltwch â nhw’n uniongyrchol neu’r TRhC i sicrhau bod y cofnodion hyn yn cael eu hasesu.</w:t>
      </w:r>
    </w:p>
    <w:p w:rsidR="2E62E05D" w:rsidP="00A90A9B" w:rsidRDefault="00BB56F6" w14:paraId="172EA592" w14:textId="7E004EF3">
      <w:r w:rsidRPr="00BB56F6">
        <w:rPr>
          <w:b/>
          <w:bCs/>
          <w:sz w:val="32"/>
          <w:szCs w:val="32"/>
          <w:lang w:val="cy-GB"/>
        </w:rPr>
        <w:t>Asesu eich cofnodion cyn symud</w:t>
      </w:r>
      <w:r w:rsidRPr="00BB56F6">
        <w:rPr>
          <w:lang w:val="cy-GB"/>
        </w:rPr>
        <w:br/>
      </w:r>
      <w:r w:rsidRPr="00BB56F6">
        <w:rPr>
          <w:lang w:val="cy-GB"/>
        </w:rPr>
        <w:t>Cyn symud, dylech asesu cy</w:t>
      </w:r>
      <w:r w:rsidR="003628EA">
        <w:rPr>
          <w:lang w:val="cy-GB"/>
        </w:rPr>
        <w:t xml:space="preserve">maint </w:t>
      </w:r>
      <w:r w:rsidRPr="00BB56F6">
        <w:rPr>
          <w:lang w:val="cy-GB"/>
        </w:rPr>
        <w:t xml:space="preserve">o’ch cofnodion â phosibl i benderfynu pa gofnodion mae angen eu hadolygu, eu cadw’n barhaol a’u dinistrio ar ddiwedd eu cyfnod cadw yn unol ag </w:t>
      </w:r>
      <w:hyperlink r:id="rId10">
        <w:r w:rsidRPr="00BB56F6">
          <w:rPr>
            <w:rStyle w:val="Hyperlink"/>
            <w:lang w:val="cy-GB"/>
          </w:rPr>
          <w:t>amserlenni cadw</w:t>
        </w:r>
      </w:hyperlink>
      <w:r w:rsidRPr="00BB56F6">
        <w:rPr>
          <w:lang w:val="cy-GB"/>
        </w:rPr>
        <w:t xml:space="preserve"> y Brifysgol.</w:t>
      </w:r>
      <w:r w:rsidRPr="009C2C2B" w:rsidR="43E64660">
        <w:t xml:space="preserve"> </w:t>
      </w:r>
      <w:r w:rsidRPr="00A90A9B" w:rsidR="00BE59CB">
        <w:rPr>
          <w:lang w:val="cy-GB"/>
        </w:rPr>
        <w:t>Os ydych eisoes wedi creu rhestr, gall</w:t>
      </w:r>
      <w:r w:rsidR="002165BE">
        <w:rPr>
          <w:lang w:val="cy-GB"/>
        </w:rPr>
        <w:t>e</w:t>
      </w:r>
      <w:r w:rsidRPr="00A90A9B" w:rsidR="00BE59CB">
        <w:rPr>
          <w:lang w:val="cy-GB"/>
        </w:rPr>
        <w:t>ch ddiweddaru hon tra byddwch yn asesu’r cofnodion i gynnwys gwybodaeth am gyfnodau cadw a gweithredoedd</w:t>
      </w:r>
      <w:r w:rsidR="0088181C">
        <w:rPr>
          <w:lang w:val="cy-GB"/>
        </w:rPr>
        <w:t>,</w:t>
      </w:r>
      <w:r w:rsidRPr="00A90A9B" w:rsidR="00BE59CB">
        <w:rPr>
          <w:lang w:val="cy-GB"/>
        </w:rPr>
        <w:t xml:space="preserve"> a hefyd a oes unrhyw gofnodion wedi’u dinistrio eisoes.</w:t>
      </w:r>
      <w:r w:rsidRPr="009C2C2B" w:rsidR="27FE2CFD">
        <w:t xml:space="preserve"> </w:t>
      </w:r>
    </w:p>
    <w:p w:rsidRPr="009C2C2B" w:rsidR="43E64660" w:rsidP="007F2340" w:rsidRDefault="00A90A9B" w14:paraId="1F3617F3" w14:textId="0F622277">
      <w:r w:rsidRPr="001E2A76">
        <w:rPr>
          <w:lang w:val="cy-GB"/>
        </w:rPr>
        <w:t xml:space="preserve">Bydd angen cadw rhai cofnodion am gyfnod penodol cyn y gellir eu hadolygu, eu cadw’n barhaol neu’u dinistrio – dylid labelu’r  </w:t>
      </w:r>
      <w:r w:rsidRPr="001E2A76" w:rsidR="005B1DE2">
        <w:rPr>
          <w:lang w:val="cy-GB"/>
        </w:rPr>
        <w:t>cofnodion hyn gyda disgrifiad o’r cynnwys, dyddiadau</w:t>
      </w:r>
      <w:r w:rsidR="009041E2">
        <w:rPr>
          <w:lang w:val="cy-GB"/>
        </w:rPr>
        <w:t xml:space="preserve"> cwmpasu</w:t>
      </w:r>
      <w:r w:rsidRPr="001E2A76" w:rsidR="005B1DE2">
        <w:rPr>
          <w:lang w:val="cy-GB"/>
        </w:rPr>
        <w:t xml:space="preserve">, y dyddiad tan pryd y mae angen eu cadw ac a fyddant wedyn  yn cael eu hadolygu, eu cadw’n barhaol neu eu dinistrio. </w:t>
      </w:r>
      <w:r w:rsidRPr="009C2C2B" w:rsidR="745C5295">
        <w:t xml:space="preserve"> </w:t>
      </w:r>
      <w:r w:rsidRPr="007F2340" w:rsidR="001E2A76">
        <w:rPr>
          <w:lang w:val="cy-GB"/>
        </w:rPr>
        <w:t xml:space="preserve">Os ydych yn ailddefnyddio hen focsys, gwnewch yn siŵr eich bod yn gorchuddio </w:t>
      </w:r>
      <w:r w:rsidRPr="007F2340" w:rsidR="007F2340">
        <w:rPr>
          <w:lang w:val="cy-GB"/>
        </w:rPr>
        <w:t xml:space="preserve">neu’n tynnu </w:t>
      </w:r>
      <w:r w:rsidRPr="007F2340" w:rsidR="001E2A76">
        <w:rPr>
          <w:lang w:val="cy-GB"/>
        </w:rPr>
        <w:t>unrhyw h</w:t>
      </w:r>
      <w:r w:rsidRPr="007F2340" w:rsidR="007F2340">
        <w:rPr>
          <w:lang w:val="cy-GB"/>
        </w:rPr>
        <w:t>e</w:t>
      </w:r>
      <w:r w:rsidRPr="007F2340" w:rsidR="001E2A76">
        <w:rPr>
          <w:lang w:val="cy-GB"/>
        </w:rPr>
        <w:t>n labeli.</w:t>
      </w:r>
    </w:p>
    <w:p w:rsidR="718C7666" w:rsidP="00684A43" w:rsidRDefault="00684A43" w14:paraId="2E97CD36" w14:textId="65EEA4E2">
      <w:r w:rsidRPr="00684A43">
        <w:rPr>
          <w:lang w:val="cy-GB"/>
        </w:rPr>
        <w:t>Os oes angen eu hadolygu</w:t>
      </w:r>
      <w:r w:rsidR="00764EA4">
        <w:rPr>
          <w:lang w:val="cy-GB"/>
        </w:rPr>
        <w:t>,</w:t>
      </w:r>
      <w:r w:rsidRPr="00684A43">
        <w:rPr>
          <w:lang w:val="cy-GB"/>
        </w:rPr>
        <w:t xml:space="preserve"> mae’n golygu bod angen asesiad pellach (a allai, er enghraifft, arwain at estyn y cyfnod cadw) – cysylltwch â’r TRhC am ragor o fanylion.</w:t>
      </w:r>
      <w:r w:rsidRPr="009C2C2B" w:rsidR="03F968F3">
        <w:t xml:space="preserve"> </w:t>
      </w:r>
    </w:p>
    <w:p w:rsidRPr="009C2C2B" w:rsidR="659A0B5F" w:rsidP="00684A43" w:rsidRDefault="00684A43" w14:paraId="53E93FF0" w14:textId="02C7EC6B">
      <w:r w:rsidRPr="00684A43">
        <w:rPr>
          <w:lang w:val="cy-GB"/>
        </w:rPr>
        <w:t>Bydd angen cadw rhai cofnodion yn barha</w:t>
      </w:r>
      <w:r w:rsidR="00AB634B">
        <w:rPr>
          <w:lang w:val="cy-GB"/>
        </w:rPr>
        <w:t xml:space="preserve">ol </w:t>
      </w:r>
      <w:r w:rsidR="007421EB">
        <w:rPr>
          <w:lang w:val="cy-GB"/>
        </w:rPr>
        <w:t xml:space="preserve">a hynny’n </w:t>
      </w:r>
      <w:r w:rsidRPr="00684A43">
        <w:rPr>
          <w:lang w:val="cy-GB"/>
        </w:rPr>
        <w:t>aml oherwydd eu gwerth hanesyddol (rhestrir y rhain fel “archifo” o dan y golofn “gweithred” yn yr amserlenni cadw).</w:t>
      </w:r>
      <w:r w:rsidRPr="009C2C2B" w:rsidR="61D670AF">
        <w:t xml:space="preserve"> </w:t>
      </w:r>
      <w:r w:rsidRPr="00684A43">
        <w:rPr>
          <w:lang w:val="cy-GB"/>
        </w:rPr>
        <w:t>O bosibl cânt eu trosglwyddo i Archifau’r Brifysgol (naill ai yn Llambed neu yn Abertawe).</w:t>
      </w:r>
      <w:r w:rsidRPr="009C2C2B" w:rsidR="61D670AF">
        <w:t xml:space="preserve"> </w:t>
      </w:r>
      <w:r w:rsidRPr="00684A43">
        <w:rPr>
          <w:lang w:val="cy-GB"/>
        </w:rPr>
        <w:t xml:space="preserve">Os oes gan gofnodion werth archifol cysylltwch â’r tîm Casgliadau Arbennig ac Archifau yn </w:t>
      </w:r>
      <w:hyperlink r:id="rId11">
        <w:r w:rsidRPr="00684A43">
          <w:rPr>
            <w:rStyle w:val="Hyperlink"/>
            <w:lang w:val="cy-GB"/>
          </w:rPr>
          <w:t>specialcollections@uwtsd.ac.uk</w:t>
        </w:r>
      </w:hyperlink>
      <w:r w:rsidRPr="00684A43">
        <w:rPr>
          <w:lang w:val="cy-GB"/>
        </w:rPr>
        <w:t>.</w:t>
      </w:r>
    </w:p>
    <w:p w:rsidRPr="009C2C2B" w:rsidR="74E1BCED" w:rsidP="00684A43" w:rsidRDefault="00684A43" w14:paraId="558323F3" w14:textId="316D579A">
      <w:r w:rsidRPr="00684A43">
        <w:rPr>
          <w:lang w:val="cy-GB"/>
        </w:rPr>
        <w:t>Bydd angen dinistrio rhai cofnodion.</w:t>
      </w:r>
      <w:r w:rsidRPr="009C2C2B" w:rsidR="74E1BCED">
        <w:t xml:space="preserve"> </w:t>
      </w:r>
      <w:r w:rsidRPr="00684A43">
        <w:rPr>
          <w:lang w:val="cy-GB"/>
        </w:rPr>
        <w:t xml:space="preserve">Oni bai eu bod yn gopïau dyblyg neu'n gofnodion personol o ddim arwyddocâd ehangach, bydd angen llenwi </w:t>
      </w:r>
      <w:hyperlink w:history="1" r:id="rId12">
        <w:r w:rsidRPr="00684A43">
          <w:rPr>
            <w:rStyle w:val="Hyperlink"/>
            <w:lang w:val="cy-GB"/>
          </w:rPr>
          <w:t>ffurflen gwaredu cofnodion</w:t>
        </w:r>
      </w:hyperlink>
      <w:r w:rsidRPr="00684A43">
        <w:rPr>
          <w:lang w:val="cy-GB"/>
        </w:rPr>
        <w:t xml:space="preserve">. </w:t>
      </w:r>
      <w:r w:rsidRPr="009C2C2B" w:rsidR="37701887">
        <w:t xml:space="preserve"> </w:t>
      </w:r>
      <w:r w:rsidRPr="00684A43">
        <w:rPr>
          <w:lang w:val="cy-GB"/>
        </w:rPr>
        <w:t>Os yw’r cofnodion yn cynnwys gwybodaeth sensitif neu bersonol, rhaid cael gwared arnynt fel gwastraff cyfrinachol.</w:t>
      </w:r>
      <w:r w:rsidRPr="009C2C2B" w:rsidR="28BF5DE4">
        <w:t xml:space="preserve"> </w:t>
      </w:r>
      <w:r w:rsidRPr="00684A43">
        <w:rPr>
          <w:lang w:val="cy-GB"/>
        </w:rPr>
        <w:t>Gellir ailgylchu cofnodion papur nad ydynt yn gyfrinachol.</w:t>
      </w:r>
      <w:r w:rsidRPr="009C2C2B" w:rsidR="1F97F9F1">
        <w:t xml:space="preserve"> </w:t>
      </w:r>
      <w:r w:rsidRPr="00684A43">
        <w:rPr>
          <w:lang w:val="cy-GB"/>
        </w:rPr>
        <w:t xml:space="preserve">Gellir dod o hyd i ragor o arweiniad ar waredu cofnodion a </w:t>
      </w:r>
      <w:r w:rsidRPr="00744A64">
        <w:rPr>
          <w:lang w:val="cy-GB"/>
        </w:rPr>
        <w:t xml:space="preserve">gwastraff cyfrinachol yn y </w:t>
      </w:r>
      <w:hyperlink r:id="rId13">
        <w:r w:rsidRPr="00744A64">
          <w:rPr>
            <w:rStyle w:val="Hyperlink"/>
            <w:lang w:val="cy-GB"/>
          </w:rPr>
          <w:t>Nodyn Cyfarwyddyd Gwastraff Cyfrinachol</w:t>
        </w:r>
      </w:hyperlink>
      <w:r w:rsidRPr="00744A64">
        <w:rPr>
          <w:lang w:val="cy-GB"/>
        </w:rPr>
        <w:t>.</w:t>
      </w:r>
    </w:p>
    <w:p w:rsidR="7BD83D89" w:rsidP="00BF5178" w:rsidRDefault="00684A43" w14:paraId="5D1B9E21" w14:textId="7C93D84B">
      <w:r w:rsidRPr="00684A43">
        <w:rPr>
          <w:lang w:val="cy-GB"/>
        </w:rPr>
        <w:t>Os nad ydych yn gallu asesu rhai o’ch cofnodion oherwydd cyfyngiadau amser, symudwch nhw i’ch swyddfa newydd a’u hasesu yno.</w:t>
      </w:r>
      <w:r w:rsidRPr="009C2C2B" w:rsidR="7BD83D89">
        <w:t xml:space="preserve"> </w:t>
      </w:r>
      <w:r w:rsidR="7BD83D89">
        <w:br/>
      </w:r>
      <w:r w:rsidRPr="00684A43">
        <w:rPr>
          <w:rFonts w:ascii="Aptos" w:hAnsi="Aptos" w:eastAsia="Aptos" w:cs="Arial"/>
          <w:kern w:val="2"/>
          <w:lang w:val="cy-GB" w:eastAsia="en-US"/>
          <w14:ligatures w14:val="standardContextual"/>
        </w:rPr>
        <w:t xml:space="preserve"> </w:t>
      </w:r>
      <w:r w:rsidR="7BD83D89">
        <w:br/>
      </w:r>
      <w:r w:rsidRPr="00684A43">
        <w:rPr>
          <w:lang w:val="cy-GB"/>
        </w:rPr>
        <w:t xml:space="preserve">Cyn i chi adael eich swyddfa, dylech gerdded o gwmpas am y tro olaf i wneud yn siŵr nad </w:t>
      </w:r>
      <w:r w:rsidRPr="00684A43">
        <w:rPr>
          <w:lang w:val="cy-GB"/>
        </w:rPr>
        <w:t>oes unrhyw beth wedi’i adael ar ôl.</w:t>
      </w:r>
      <w:r w:rsidRPr="009C2C2B" w:rsidR="36FC9DD6">
        <w:t xml:space="preserve"> </w:t>
      </w:r>
      <w:r w:rsidRPr="00684A43">
        <w:rPr>
          <w:u w:val="single"/>
          <w:lang w:val="cy-GB"/>
        </w:rPr>
        <w:t>Mae’n bwysig nad oes unrhyw gofnodion yn cael eu gadael yn eich hen swyddfa oni bai eu bod wedi’u labelu’n glir fel gwastraff neu â chyfarwyddiadau i’w symud i leoliad arall.</w:t>
      </w:r>
      <w:r w:rsidRPr="009C2C2B" w:rsidR="1037B1D8">
        <w:t xml:space="preserve"> </w:t>
      </w:r>
      <w:r w:rsidRPr="00684A43">
        <w:rPr>
          <w:lang w:val="cy-GB"/>
        </w:rPr>
        <w:t>Chwiliwch o fewn ac o amgylch yr holl ddodrefn yn y swyddfa am gofnodion cudd.</w:t>
      </w:r>
      <w:r w:rsidRPr="009C2C2B" w:rsidR="47B51D0F">
        <w:t xml:space="preserve"> </w:t>
      </w:r>
      <w:r w:rsidRPr="00684A43">
        <w:rPr>
          <w:lang w:val="cy-GB"/>
        </w:rPr>
        <w:t>Efallai y byddai’n werth edrych hefyd mewn unrhyw fannau storio a ddefnyddiwyd o’r blaen gan eich adran neu’ch tîm i storio cofnodion.</w:t>
      </w:r>
      <w:r w:rsidRPr="009C2C2B" w:rsidR="47B51D0F">
        <w:t xml:space="preserve"> </w:t>
      </w:r>
      <w:r w:rsidRPr="00BF5178">
        <w:rPr>
          <w:lang w:val="cy-GB"/>
        </w:rPr>
        <w:t>Efallai na fydd yn bosibl ymweld â’ch hen swyddfa</w:t>
      </w:r>
      <w:r w:rsidRPr="00BF5178" w:rsidR="00BF5178">
        <w:rPr>
          <w:lang w:val="cy-GB"/>
        </w:rPr>
        <w:t>, unwaith y byddwch wedi symud.</w:t>
      </w:r>
      <w:r w:rsidRPr="00BF5178">
        <w:rPr>
          <w:lang w:val="cy-GB"/>
        </w:rPr>
        <w:t xml:space="preserve"> </w:t>
      </w:r>
      <w:r w:rsidRPr="009C2C2B" w:rsidR="6915FD41">
        <w:t xml:space="preserve"> </w:t>
      </w:r>
    </w:p>
    <w:p w:rsidR="5DAADA49" w:rsidP="00BF5178" w:rsidRDefault="00BF5178" w14:paraId="2AC0B258" w14:textId="494F0CC8">
      <w:r w:rsidRPr="00BF5178">
        <w:rPr>
          <w:b/>
          <w:bCs/>
          <w:sz w:val="32"/>
          <w:szCs w:val="32"/>
          <w:lang w:val="cy-GB"/>
        </w:rPr>
        <w:t>Symud eich cofnodion</w:t>
      </w:r>
      <w:r w:rsidRPr="00BF5178">
        <w:rPr>
          <w:lang w:val="cy-GB"/>
        </w:rPr>
        <w:br/>
      </w:r>
      <w:r w:rsidRPr="00BF5178">
        <w:rPr>
          <w:lang w:val="cy-GB"/>
        </w:rPr>
        <w:t>Os mai Ystadau fydd yn symud eich cofnodion, yna mae’n bwysig rhoi cyfarwyddiadau clir iddynt ynglŷn â’r hyn sydd angen ei symud ac i ble mae angen iddo fynd.</w:t>
      </w:r>
      <w:r w:rsidRPr="009C2C2B" w:rsidR="647AE737">
        <w:t xml:space="preserve"> </w:t>
      </w:r>
      <w:r w:rsidRPr="00BF5178">
        <w:rPr>
          <w:lang w:val="cy-GB"/>
        </w:rPr>
        <w:t xml:space="preserve">Os ydych yn bryderus ynglŷn â cholli trefn ffeilio eich cofnodion, rhowch wybod i Ystadau. </w:t>
      </w:r>
      <w:r w:rsidRPr="009C2C2B" w:rsidR="095083FD">
        <w:t xml:space="preserve"> </w:t>
      </w:r>
      <w:r w:rsidRPr="00BF5178">
        <w:rPr>
          <w:lang w:val="cy-GB"/>
        </w:rPr>
        <w:t xml:space="preserve">Yn ogystal â chodi </w:t>
      </w:r>
      <w:hyperlink r:id="rId14">
        <w:r w:rsidRPr="00BF5178">
          <w:rPr>
            <w:rStyle w:val="Hyperlink"/>
            <w:lang w:val="cy-GB"/>
          </w:rPr>
          <w:t>tocyn cynnal a chadw</w:t>
        </w:r>
      </w:hyperlink>
      <w:r w:rsidRPr="00BF5178">
        <w:rPr>
          <w:lang w:val="cy-GB"/>
        </w:rPr>
        <w:t xml:space="preserve"> trwy’r Hwb i symud yr eitemau, gall fod o gymorth printio cyfarwyddiadau i’w gadael yn y swyddfa neu labelu’r eitemau’n uniongyrchol (gan nodi a oes angen eu symud, ac os felly, i ble).</w:t>
      </w:r>
      <w:r w:rsidRPr="009C2C2B" w:rsidR="647AE737">
        <w:t xml:space="preserve"> </w:t>
      </w:r>
      <w:r w:rsidRPr="00BF5178">
        <w:rPr>
          <w:lang w:val="cy-GB"/>
        </w:rPr>
        <w:t>Gallech hyd yn oed drefnu eich hen swyddfa i’w gwneud yn haws symud y cofnodion.</w:t>
      </w:r>
      <w:r w:rsidRPr="009C2C2B" w:rsidR="647AE737">
        <w:t xml:space="preserve"> </w:t>
      </w:r>
      <w:r w:rsidRPr="00BF5178">
        <w:rPr>
          <w:lang w:val="cy-GB"/>
        </w:rPr>
        <w:t>Er enghraifft, gallech ddefnyddio un cornel ar gyfer gwahanol fathau o wastraff, cornel arall ar gyfer yr hyn sydd angen ei drosglwyddo i’ch swyddfa newydd a thrydydd cornel ar gyfer deunyddiau mae angen eu trosglwyddo i rywle arall (h.y. i archif neu storfa gofnodion).</w:t>
      </w:r>
      <w:r w:rsidRPr="009C2C2B" w:rsidR="647AE737">
        <w:t xml:space="preserve"> </w:t>
      </w:r>
      <w:r w:rsidRPr="00BF5178">
        <w:rPr>
          <w:lang w:val="cy-GB"/>
        </w:rPr>
        <w:t xml:space="preserve">Wrth godi </w:t>
      </w:r>
      <w:r w:rsidR="004873E4">
        <w:rPr>
          <w:lang w:val="cy-GB"/>
        </w:rPr>
        <w:t>t</w:t>
      </w:r>
      <w:r w:rsidRPr="00BF5178">
        <w:rPr>
          <w:lang w:val="cy-GB"/>
        </w:rPr>
        <w:t>o</w:t>
      </w:r>
      <w:r w:rsidR="004873E4">
        <w:rPr>
          <w:lang w:val="cy-GB"/>
        </w:rPr>
        <w:t>c</w:t>
      </w:r>
      <w:r w:rsidRPr="00BF5178">
        <w:rPr>
          <w:lang w:val="cy-GB"/>
        </w:rPr>
        <w:t>yn cynnal a chadw, mae hefyd yn ddefnyddio</w:t>
      </w:r>
      <w:r w:rsidR="004873E4">
        <w:rPr>
          <w:lang w:val="cy-GB"/>
        </w:rPr>
        <w:t>l</w:t>
      </w:r>
      <w:r w:rsidRPr="00BF5178">
        <w:rPr>
          <w:lang w:val="cy-GB"/>
        </w:rPr>
        <w:t xml:space="preserve"> darparu lluniau a rhoi syniad o faint o ddeunydd sydd angen ei symud.</w:t>
      </w:r>
      <w:r w:rsidRPr="009C2C2B" w:rsidR="647AE737">
        <w:t xml:space="preserve"> </w:t>
      </w:r>
    </w:p>
    <w:p w:rsidRPr="009C2C2B" w:rsidR="647AE737" w:rsidP="00BF5178" w:rsidRDefault="00BF5178" w14:paraId="26BC8B8A" w14:textId="489F03D2">
      <w:r w:rsidRPr="00BF5178">
        <w:rPr>
          <w:lang w:val="cy-GB"/>
        </w:rPr>
        <w:t>Wedi i chi symud i’ch swyddfa newydd, mae’n bosibl na fyddwch yn gallu cael mynediad at y cofnodion yn eich hen swyddfa tan iddynt gael eu symud.</w:t>
      </w:r>
      <w:r w:rsidRPr="009C2C2B" w:rsidR="647AE737">
        <w:t xml:space="preserve"> </w:t>
      </w:r>
      <w:r w:rsidRPr="00BF5178">
        <w:rPr>
          <w:lang w:val="cy-GB"/>
        </w:rPr>
        <w:t>Mae’n werth ystyried a yw hyn yn debygol o fod yn broblem a chymryd camau i reoli unrhyw broblemau y gallai hyn eu hachosi.</w:t>
      </w:r>
      <w:r w:rsidRPr="009C2C2B" w:rsidR="43546862">
        <w:t xml:space="preserve"> </w:t>
      </w:r>
      <w:r w:rsidRPr="00BF5178">
        <w:rPr>
          <w:lang w:val="cy-GB"/>
        </w:rPr>
        <w:t>Er enghraifft, gallech gwblhau rhai tasgau cyn symud, gan ddod â chofnodion penodol gyda chi pan fyddwch yn symud gyntaf i’r swyddfa newydd neu ofyn i Ystadau flaenoriaethu’r symud.</w:t>
      </w:r>
    </w:p>
    <w:p w:rsidR="5DAADA49" w:rsidP="00CA5E31" w:rsidRDefault="00BF5178" w14:paraId="25A11C20" w14:textId="7CA2DF5D">
      <w:r w:rsidRPr="00CA5E31">
        <w:rPr>
          <w:b/>
          <w:bCs/>
          <w:sz w:val="32"/>
          <w:szCs w:val="32"/>
          <w:lang w:val="cy-GB"/>
        </w:rPr>
        <w:t>Rheoli eich cofnodion ar ôl symud</w:t>
      </w:r>
      <w:r w:rsidRPr="00CA5E31">
        <w:rPr>
          <w:lang w:val="cy-GB"/>
        </w:rPr>
        <w:br/>
      </w:r>
      <w:r w:rsidRPr="00CA5E31" w:rsidR="00CA5E31">
        <w:rPr>
          <w:lang w:val="cy-GB"/>
        </w:rPr>
        <w:t xml:space="preserve">Os oeddech wedi creu rhestr o gofnodion cyn symud, gellid </w:t>
      </w:r>
      <w:r w:rsidR="004873E4">
        <w:rPr>
          <w:lang w:val="cy-GB"/>
        </w:rPr>
        <w:t xml:space="preserve">ei </w:t>
      </w:r>
      <w:r w:rsidRPr="00CA5E31" w:rsidR="00CA5E31">
        <w:rPr>
          <w:lang w:val="cy-GB"/>
        </w:rPr>
        <w:t>defnyddio fel rhestr wirio i sicrhau bod eich holl gofnodion wedi cyrraedd eich swyddfa newydd</w:t>
      </w:r>
      <w:r w:rsidRPr="00CA5E31">
        <w:rPr>
          <w:lang w:val="cy-GB"/>
        </w:rPr>
        <w:t>.</w:t>
      </w:r>
      <w:r w:rsidRPr="009C2C2B" w:rsidR="076DAC42">
        <w:t xml:space="preserve"> </w:t>
      </w:r>
      <w:r w:rsidRPr="00CA5E31" w:rsidR="00CA5E31">
        <w:rPr>
          <w:lang w:val="cy-GB"/>
        </w:rPr>
        <w:t>Os oes gennych unrhyw bryderon bod cofnodion wedi’u gadael ar ôl, cysylltwch ag Ystadau cyn gynted â phosibl.</w:t>
      </w:r>
      <w:r w:rsidRPr="009C2C2B" w:rsidR="69E766C3">
        <w:t xml:space="preserve"> </w:t>
      </w:r>
    </w:p>
    <w:p w:rsidRPr="009C2C2B" w:rsidR="332CF695" w:rsidP="00631B4C" w:rsidRDefault="00CA5E31" w14:paraId="5A85A067" w14:textId="7B83A997">
      <w:pPr>
        <w:rPr>
          <w:rFonts w:ascii="Aptos" w:hAnsi="Aptos" w:eastAsia="Aptos" w:cs="Aptos"/>
          <w:color w:val="467886"/>
          <w:u w:val="single"/>
        </w:rPr>
      </w:pPr>
      <w:r w:rsidRPr="00631B4C">
        <w:rPr>
          <w:lang w:val="cy-GB"/>
        </w:rPr>
        <w:t>Os caiff unrhyw ddata personol eu colli neu’u dinistrio’n ddamweiniol wrth symud</w:t>
      </w:r>
      <w:r w:rsidR="00856C07">
        <w:rPr>
          <w:lang w:val="cy-GB"/>
        </w:rPr>
        <w:t>,</w:t>
      </w:r>
      <w:r w:rsidRPr="00631B4C">
        <w:rPr>
          <w:lang w:val="cy-GB"/>
        </w:rPr>
        <w:t xml:space="preserve"> gallai </w:t>
      </w:r>
      <w:r w:rsidR="00856C07">
        <w:rPr>
          <w:lang w:val="cy-GB"/>
        </w:rPr>
        <w:t xml:space="preserve">hyn </w:t>
      </w:r>
      <w:r w:rsidRPr="00631B4C">
        <w:rPr>
          <w:lang w:val="cy-GB"/>
        </w:rPr>
        <w:t>olygu bod tor diogelwch data wedi digwydd.</w:t>
      </w:r>
      <w:r w:rsidRPr="009C2C2B" w:rsidR="022D1F2B">
        <w:t xml:space="preserve"> </w:t>
      </w:r>
      <w:r w:rsidRPr="00631B4C" w:rsidR="00631B4C">
        <w:rPr>
          <w:lang w:val="cy-GB"/>
        </w:rPr>
        <w:t xml:space="preserve">Bydd angen rhoi gwybod am hyn i’r Swyddog Diogelu Data </w:t>
      </w:r>
      <w:r w:rsidR="003E76DC">
        <w:rPr>
          <w:lang w:val="cy-GB"/>
        </w:rPr>
        <w:t xml:space="preserve">a </w:t>
      </w:r>
      <w:r w:rsidRPr="00631B4C" w:rsidR="00631B4C">
        <w:rPr>
          <w:lang w:val="cy-GB"/>
        </w:rPr>
        <w:t xml:space="preserve">gellir cysylltu </w:t>
      </w:r>
      <w:r w:rsidR="003E76DC">
        <w:rPr>
          <w:lang w:val="cy-GB"/>
        </w:rPr>
        <w:t xml:space="preserve">â’r swyddog yn </w:t>
      </w:r>
      <w:hyperlink w:history="1" r:id="rId15">
        <w:r w:rsidRPr="00482EBA" w:rsidR="00631B4C">
          <w:rPr>
            <w:rStyle w:val="Hyperlink"/>
            <w:rFonts w:ascii="Aptos" w:hAnsi="Aptos" w:eastAsia="Aptos" w:cs="Aptos"/>
            <w:lang w:val="cy-GB"/>
          </w:rPr>
          <w:t>foi@uwtsd.ac.uk</w:t>
        </w:r>
      </w:hyperlink>
      <w:r w:rsidRPr="00631B4C" w:rsidR="00631B4C">
        <w:rPr>
          <w:lang w:val="cy-GB"/>
        </w:rPr>
        <w:t>.</w:t>
      </w:r>
    </w:p>
    <w:p w:rsidRPr="009C2C2B" w:rsidR="0DE7E7A7" w:rsidP="00631B4C" w:rsidRDefault="00631B4C" w14:paraId="3F92750C" w14:textId="05A3C3DB">
      <w:r w:rsidRPr="00631B4C">
        <w:rPr>
          <w:lang w:val="cy-GB"/>
        </w:rPr>
        <w:t>Wedi i chi drefnu eich cofnodion yn rhesymegol a sicrhau eu bod wedi’u storio’n ddiogel, dylech barhau i asesu unrhyw gofnodion sy’n weddill.</w:t>
      </w:r>
    </w:p>
    <w:p w:rsidR="0DE7E7A7" w:rsidP="00631B4C" w:rsidRDefault="00631B4C" w14:paraId="3EDD0B85" w14:textId="0E17347D">
      <w:r w:rsidRPr="00631B4C">
        <w:rPr>
          <w:lang w:val="cy-GB"/>
        </w:rPr>
        <w:t>Mae’n bwysig eich bod yn rhoi gwybod i unrhyw adrannau, timau, unigolion neu gyrff allanol perthnasol eich bod wedi symud swyddfa gan nodi’ch cyfeiriad newydd fel nad oes unrhyw ddogfennu’n cael eu hanfon i’ch hen swyddfa.</w:t>
      </w:r>
      <w:r w:rsidRPr="009C2C2B" w:rsidR="07B7D089">
        <w:t xml:space="preserve"> </w:t>
      </w:r>
    </w:p>
    <w:p w:rsidRPr="00631B4C" w:rsidR="019812CA" w:rsidP="0A99C585" w:rsidRDefault="00631B4C" w14:paraId="7EB17F4E" w14:textId="2828295A">
      <w:pPr>
        <w:rPr>
          <w:lang w:val="cy-GB"/>
        </w:rPr>
      </w:pPr>
      <w:r w:rsidRPr="0A99C585" w:rsidR="00631B4C">
        <w:rPr>
          <w:b w:val="1"/>
          <w:bCs w:val="1"/>
          <w:sz w:val="32"/>
          <w:szCs w:val="32"/>
          <w:lang w:val="cy-GB"/>
        </w:rPr>
        <w:t>Manylion cyswllt</w:t>
      </w:r>
      <w:r>
        <w:br/>
      </w:r>
      <w:r w:rsidRPr="0A99C585" w:rsidR="00631B4C">
        <w:rPr>
          <w:lang w:val="cy-GB"/>
        </w:rPr>
        <w:t xml:space="preserve">Cyfeiriwch unrhyw gwestiynau ynglŷn â chadw cofnodion at </w:t>
      </w:r>
      <w:hyperlink r:id="Rbd4226f4a2d2451a">
        <w:r w:rsidRPr="0A99C585" w:rsidR="00631B4C">
          <w:rPr>
            <w:rStyle w:val="Hyperlink"/>
            <w:lang w:val="cy-GB"/>
          </w:rPr>
          <w:t>records@uwtsd.ac.uk</w:t>
        </w:r>
      </w:hyperlink>
      <w:r w:rsidRPr="0A99C585" w:rsidR="00631B4C">
        <w:rPr>
          <w:lang w:val="cy-GB"/>
        </w:rPr>
        <w:t>.</w:t>
      </w:r>
      <w:r w:rsidR="2A820EBC">
        <w:rPr/>
        <w:t xml:space="preserve"> </w:t>
      </w:r>
      <w:r w:rsidRPr="0A99C585" w:rsidR="00631B4C">
        <w:rPr>
          <w:lang w:val="cy-GB"/>
        </w:rPr>
        <w:t xml:space="preserve">Gellir cysylltu ag Ystadau ar </w:t>
      </w:r>
      <w:hyperlink r:id="R81a457436a3c4054">
        <w:r w:rsidRPr="0A99C585" w:rsidR="00631B4C">
          <w:rPr>
            <w:rStyle w:val="Hyperlink"/>
            <w:lang w:val="cy-GB"/>
          </w:rPr>
          <w:t>operations@uwtsd.ac.uk</w:t>
        </w:r>
      </w:hyperlink>
      <w:r w:rsidRPr="0A99C585" w:rsidR="00631B4C">
        <w:rPr>
          <w:lang w:val="cy-GB"/>
        </w:rPr>
        <w:t>.</w:t>
      </w:r>
      <w:r w:rsidR="2A659615">
        <w:rPr/>
        <w:t xml:space="preserve"> </w:t>
      </w:r>
      <w:r w:rsidRPr="0A99C585" w:rsidR="00631B4C">
        <w:rPr>
          <w:lang w:val="cy-GB"/>
        </w:rPr>
        <w:t xml:space="preserve">I gael cyngor ynglŷn â Diogelu Data cysylltwch â </w:t>
      </w:r>
      <w:hyperlink r:id="R6d312001345547c3">
        <w:r w:rsidRPr="0A99C585" w:rsidR="00631B4C">
          <w:rPr>
            <w:rStyle w:val="Hyperlink"/>
            <w:lang w:val="cy-GB"/>
          </w:rPr>
          <w:t>foi@uwtsd.ac.uk</w:t>
        </w:r>
      </w:hyperlink>
      <w:r w:rsidRPr="0A99C585" w:rsidR="00631B4C">
        <w:rPr>
          <w:lang w:val="cy-GB"/>
        </w:rPr>
        <w:t>.</w:t>
      </w:r>
      <w:r w:rsidR="41EC05B8">
        <w:rPr/>
        <w:t xml:space="preserve"> </w:t>
      </w:r>
    </w:p>
    <w:p w:rsidR="3F49B4F5" w:rsidRDefault="3F49B4F5" w14:paraId="6C1F38FA" w14:textId="6B4D5495">
      <w:r w:rsidR="3F49B4F5">
        <w:rPr/>
        <w:t>Os</w:t>
      </w:r>
      <w:r w:rsidR="3F49B4F5">
        <w:rPr/>
        <w:t xml:space="preserve"> </w:t>
      </w:r>
      <w:r w:rsidR="3F49B4F5">
        <w:rPr/>
        <w:t>dewch</w:t>
      </w:r>
      <w:r w:rsidR="3F49B4F5">
        <w:rPr/>
        <w:t xml:space="preserve"> chi </w:t>
      </w:r>
      <w:r w:rsidR="3F49B4F5">
        <w:rPr/>
        <w:t>ar</w:t>
      </w:r>
      <w:r w:rsidR="3F49B4F5">
        <w:rPr/>
        <w:t xml:space="preserve"> draws </w:t>
      </w:r>
      <w:r w:rsidR="3F49B4F5">
        <w:rPr/>
        <w:t>unrhyw</w:t>
      </w:r>
      <w:r w:rsidR="3F49B4F5">
        <w:rPr/>
        <w:t xml:space="preserve"> </w:t>
      </w:r>
      <w:r w:rsidR="3F49B4F5">
        <w:rPr/>
        <w:t>lyfrau</w:t>
      </w:r>
      <w:r w:rsidR="3F49B4F5">
        <w:rPr/>
        <w:t xml:space="preserve"> </w:t>
      </w:r>
      <w:r w:rsidR="3F49B4F5">
        <w:rPr/>
        <w:t>llyfrgell</w:t>
      </w:r>
      <w:r w:rsidR="3F49B4F5">
        <w:rPr/>
        <w:t xml:space="preserve">, </w:t>
      </w:r>
      <w:r w:rsidR="3F49B4F5">
        <w:rPr/>
        <w:t>dychwelwch</w:t>
      </w:r>
      <w:r w:rsidR="3F49B4F5">
        <w:rPr/>
        <w:t xml:space="preserve"> </w:t>
      </w:r>
      <w:r w:rsidR="3F49B4F5">
        <w:rPr/>
        <w:t>nhw</w:t>
      </w:r>
      <w:r w:rsidR="3F49B4F5">
        <w:rPr/>
        <w:t xml:space="preserve"> </w:t>
      </w:r>
      <w:r w:rsidR="3F49B4F5">
        <w:rPr/>
        <w:t>i</w:t>
      </w:r>
      <w:r w:rsidR="3F49B4F5">
        <w:rPr/>
        <w:t xml:space="preserve"> </w:t>
      </w:r>
      <w:r w:rsidR="3F49B4F5">
        <w:rPr/>
        <w:t>lyfrgell</w:t>
      </w:r>
      <w:r w:rsidR="3F49B4F5">
        <w:rPr/>
        <w:t xml:space="preserve"> </w:t>
      </w:r>
      <w:r w:rsidR="3F49B4F5">
        <w:rPr/>
        <w:t>eich</w:t>
      </w:r>
      <w:r w:rsidR="3F49B4F5">
        <w:rPr/>
        <w:t xml:space="preserve"> </w:t>
      </w:r>
      <w:r w:rsidR="3F49B4F5">
        <w:rPr/>
        <w:t>campws</w:t>
      </w:r>
      <w:r w:rsidR="3F49B4F5">
        <w:rPr/>
        <w:t xml:space="preserve">.  </w:t>
      </w:r>
      <w:r w:rsidR="3F49B4F5">
        <w:rPr/>
        <w:t>Os</w:t>
      </w:r>
      <w:r w:rsidR="3F49B4F5">
        <w:rPr/>
        <w:t xml:space="preserve"> </w:t>
      </w:r>
      <w:r w:rsidR="3F49B4F5">
        <w:rPr/>
        <w:t>dewch</w:t>
      </w:r>
      <w:r w:rsidR="3F49B4F5">
        <w:rPr/>
        <w:t xml:space="preserve"> chi o </w:t>
      </w:r>
      <w:r w:rsidR="3F49B4F5">
        <w:rPr/>
        <w:t>hyd</w:t>
      </w:r>
      <w:r w:rsidR="3F49B4F5">
        <w:rPr/>
        <w:t xml:space="preserve"> </w:t>
      </w:r>
      <w:r w:rsidR="3F49B4F5">
        <w:rPr/>
        <w:t>i</w:t>
      </w:r>
      <w:r w:rsidR="3F49B4F5">
        <w:rPr/>
        <w:t xml:space="preserve"> </w:t>
      </w:r>
      <w:r w:rsidR="3F49B4F5">
        <w:rPr/>
        <w:t>unrhyw</w:t>
      </w:r>
      <w:r w:rsidR="3F49B4F5">
        <w:rPr/>
        <w:t xml:space="preserve"> </w:t>
      </w:r>
      <w:r w:rsidR="3F49B4F5">
        <w:rPr/>
        <w:t>lyfrau</w:t>
      </w:r>
      <w:r w:rsidR="3F49B4F5">
        <w:rPr/>
        <w:t xml:space="preserve"> </w:t>
      </w:r>
      <w:r w:rsidR="3F49B4F5">
        <w:rPr/>
        <w:t>eraill</w:t>
      </w:r>
      <w:r w:rsidR="3F49B4F5">
        <w:rPr/>
        <w:t xml:space="preserve"> neu </w:t>
      </w:r>
      <w:r w:rsidR="3F49B4F5">
        <w:rPr/>
        <w:t>draethodau</w:t>
      </w:r>
      <w:r w:rsidR="3F49B4F5">
        <w:rPr/>
        <w:t xml:space="preserve"> </w:t>
      </w:r>
      <w:r w:rsidR="3F49B4F5">
        <w:rPr/>
        <w:t>ôl-raddedig</w:t>
      </w:r>
      <w:r w:rsidR="3F49B4F5">
        <w:rPr/>
        <w:t xml:space="preserve"> </w:t>
      </w:r>
      <w:r w:rsidR="3F49B4F5">
        <w:rPr/>
        <w:t>a</w:t>
      </w:r>
      <w:r w:rsidR="3F49B4F5">
        <w:rPr/>
        <w:t xml:space="preserve"> </w:t>
      </w:r>
      <w:r w:rsidR="3F49B4F5">
        <w:rPr/>
        <w:t>allai</w:t>
      </w:r>
      <w:r w:rsidR="3F49B4F5">
        <w:rPr/>
        <w:t xml:space="preserve"> </w:t>
      </w:r>
      <w:r w:rsidR="3F49B4F5">
        <w:rPr/>
        <w:t>fod</w:t>
      </w:r>
      <w:r w:rsidR="3F49B4F5">
        <w:rPr/>
        <w:t xml:space="preserve"> o </w:t>
      </w:r>
      <w:r w:rsidR="3F49B4F5">
        <w:rPr/>
        <w:t>ddiddordeb</w:t>
      </w:r>
      <w:r w:rsidR="3F49B4F5">
        <w:rPr/>
        <w:t xml:space="preserve"> </w:t>
      </w:r>
      <w:r w:rsidR="3F49B4F5">
        <w:rPr/>
        <w:t>i’r</w:t>
      </w:r>
      <w:r w:rsidR="3F49B4F5">
        <w:rPr/>
        <w:t xml:space="preserve"> </w:t>
      </w:r>
      <w:r w:rsidR="3F49B4F5">
        <w:rPr/>
        <w:t>Llyfrgell</w:t>
      </w:r>
      <w:r w:rsidR="3F49B4F5">
        <w:rPr/>
        <w:t xml:space="preserve"> ac </w:t>
      </w:r>
      <w:r w:rsidR="3F49B4F5">
        <w:rPr/>
        <w:t>Adnoddau</w:t>
      </w:r>
      <w:r w:rsidR="3F49B4F5">
        <w:rPr/>
        <w:t xml:space="preserve"> </w:t>
      </w:r>
      <w:r w:rsidR="3F49B4F5">
        <w:rPr/>
        <w:t>Dysgu</w:t>
      </w:r>
      <w:r w:rsidR="3F49B4F5">
        <w:rPr/>
        <w:t xml:space="preserve">, </w:t>
      </w:r>
      <w:r w:rsidR="3F49B4F5">
        <w:rPr/>
        <w:t>cysylltwch</w:t>
      </w:r>
      <w:r w:rsidR="3F49B4F5">
        <w:rPr/>
        <w:t xml:space="preserve"> â </w:t>
      </w:r>
      <w:r w:rsidR="3F49B4F5">
        <w:rPr/>
        <w:t>nhw</w:t>
      </w:r>
      <w:r w:rsidR="3F49B4F5">
        <w:rPr/>
        <w:t xml:space="preserve"> </w:t>
      </w:r>
      <w:r w:rsidR="3F49B4F5">
        <w:rPr/>
        <w:t>ar</w:t>
      </w:r>
      <w:r w:rsidR="3F49B4F5">
        <w:rPr/>
        <w:t xml:space="preserve"> </w:t>
      </w:r>
      <w:hyperlink r:id="R0454fe8274284b00">
        <w:r w:rsidRPr="0A99C585" w:rsidR="3F49B4F5">
          <w:rPr>
            <w:rStyle w:val="Hyperlink"/>
          </w:rPr>
          <w:t>library@uwtsd.ac.uk</w:t>
        </w:r>
      </w:hyperlink>
      <w:r w:rsidR="3F49B4F5">
        <w:rPr/>
        <w:t xml:space="preserve"> </w:t>
      </w:r>
      <w:r w:rsidR="3F49B4F5">
        <w:rPr/>
        <w:t>cyn</w:t>
      </w:r>
      <w:r w:rsidR="3F49B4F5">
        <w:rPr/>
        <w:t xml:space="preserve"> </w:t>
      </w:r>
      <w:r w:rsidR="3F49B4F5">
        <w:rPr/>
        <w:t>anfon</w:t>
      </w:r>
      <w:r w:rsidR="3F49B4F5">
        <w:rPr/>
        <w:t xml:space="preserve"> </w:t>
      </w:r>
      <w:r w:rsidR="3F49B4F5">
        <w:rPr/>
        <w:t>unrhyw</w:t>
      </w:r>
      <w:r w:rsidR="3F49B4F5">
        <w:rPr/>
        <w:t xml:space="preserve"> </w:t>
      </w:r>
      <w:r w:rsidR="3F49B4F5">
        <w:rPr/>
        <w:t>beth</w:t>
      </w:r>
      <w:r w:rsidR="3F49B4F5">
        <w:rPr/>
        <w:t xml:space="preserve"> </w:t>
      </w:r>
      <w:r w:rsidR="3F49B4F5">
        <w:rPr/>
        <w:t>i</w:t>
      </w:r>
      <w:r w:rsidR="3F49B4F5">
        <w:rPr/>
        <w:t xml:space="preserve"> </w:t>
      </w:r>
      <w:r w:rsidR="3F49B4F5">
        <w:rPr/>
        <w:t>lyfrgelloedd</w:t>
      </w:r>
      <w:r w:rsidR="3F49B4F5">
        <w:rPr/>
        <w:t xml:space="preserve"> y </w:t>
      </w:r>
      <w:r w:rsidR="3F49B4F5">
        <w:rPr/>
        <w:t>campysau</w:t>
      </w:r>
      <w:r w:rsidR="3F49B4F5">
        <w:rPr/>
        <w:t xml:space="preserve">.  </w:t>
      </w:r>
      <w:r w:rsidR="3F49B4F5">
        <w:rPr/>
        <w:t>Derbynnir</w:t>
      </w:r>
      <w:r w:rsidR="3F49B4F5">
        <w:rPr/>
        <w:t xml:space="preserve"> </w:t>
      </w:r>
      <w:r w:rsidR="3F49B4F5">
        <w:rPr/>
        <w:t>deunyddiau</w:t>
      </w:r>
      <w:r w:rsidR="3F49B4F5">
        <w:rPr/>
        <w:t xml:space="preserve"> </w:t>
      </w:r>
      <w:r w:rsidR="3F49B4F5">
        <w:rPr/>
        <w:t>yn</w:t>
      </w:r>
      <w:r w:rsidR="3F49B4F5">
        <w:rPr/>
        <w:t xml:space="preserve"> </w:t>
      </w:r>
      <w:r w:rsidR="3F49B4F5">
        <w:rPr/>
        <w:t>unol</w:t>
      </w:r>
      <w:r w:rsidR="3F49B4F5">
        <w:rPr/>
        <w:t xml:space="preserve"> </w:t>
      </w:r>
      <w:r w:rsidR="3F49B4F5">
        <w:rPr/>
        <w:t>â’r</w:t>
      </w:r>
      <w:r w:rsidR="3F49B4F5">
        <w:rPr/>
        <w:t xml:space="preserve"> </w:t>
      </w:r>
      <w:hyperlink r:id="Re848949581ac45eb">
        <w:r w:rsidRPr="0A99C585" w:rsidR="3F49B4F5">
          <w:rPr>
            <w:rStyle w:val="Hyperlink"/>
          </w:rPr>
          <w:t xml:space="preserve">Polisi </w:t>
        </w:r>
        <w:r w:rsidRPr="0A99C585" w:rsidR="3F49B4F5">
          <w:rPr>
            <w:rStyle w:val="Hyperlink"/>
          </w:rPr>
          <w:t>Rhoddion</w:t>
        </w:r>
      </w:hyperlink>
      <w:r w:rsidR="3F49B4F5">
        <w:rPr/>
        <w:t xml:space="preserve">; </w:t>
      </w:r>
      <w:r w:rsidR="3F49B4F5">
        <w:rPr/>
        <w:t>sylwch</w:t>
      </w:r>
      <w:r w:rsidR="3F49B4F5">
        <w:rPr/>
        <w:t xml:space="preserve"> </w:t>
      </w:r>
      <w:r w:rsidR="3F49B4F5">
        <w:rPr/>
        <w:t>na</w:t>
      </w:r>
      <w:r w:rsidR="3F49B4F5">
        <w:rPr/>
        <w:t xml:space="preserve"> </w:t>
      </w:r>
      <w:r w:rsidR="3F49B4F5">
        <w:rPr/>
        <w:t>ellir</w:t>
      </w:r>
      <w:r w:rsidR="3F49B4F5">
        <w:rPr/>
        <w:t xml:space="preserve"> </w:t>
      </w:r>
      <w:r w:rsidR="3F49B4F5">
        <w:rPr/>
        <w:t>ychwanegu</w:t>
      </w:r>
      <w:r w:rsidR="3F49B4F5">
        <w:rPr/>
        <w:t xml:space="preserve"> </w:t>
      </w:r>
      <w:r w:rsidR="3F49B4F5">
        <w:rPr/>
        <w:t>llyfrau</w:t>
      </w:r>
      <w:r w:rsidR="3F49B4F5">
        <w:rPr/>
        <w:t xml:space="preserve"> </w:t>
      </w:r>
      <w:r w:rsidR="3F49B4F5">
        <w:rPr/>
        <w:t>sydd</w:t>
      </w:r>
      <w:r w:rsidR="3F49B4F5">
        <w:rPr/>
        <w:t xml:space="preserve"> </w:t>
      </w:r>
      <w:r w:rsidR="3F49B4F5">
        <w:rPr/>
        <w:t>wedi</w:t>
      </w:r>
      <w:r w:rsidR="3F49B4F5">
        <w:rPr/>
        <w:t xml:space="preserve"> </w:t>
      </w:r>
      <w:r w:rsidR="3F49B4F5">
        <w:rPr/>
        <w:t>dyddio</w:t>
      </w:r>
      <w:r w:rsidR="3F49B4F5">
        <w:rPr/>
        <w:t xml:space="preserve">, neu </w:t>
      </w:r>
      <w:r w:rsidR="3F49B4F5">
        <w:rPr/>
        <w:t>ddeunydd</w:t>
      </w:r>
      <w:r w:rsidR="3F49B4F5">
        <w:rPr/>
        <w:t xml:space="preserve"> </w:t>
      </w:r>
      <w:r w:rsidR="3F49B4F5">
        <w:rPr/>
        <w:t>mewn</w:t>
      </w:r>
      <w:r w:rsidR="3F49B4F5">
        <w:rPr/>
        <w:t xml:space="preserve"> </w:t>
      </w:r>
      <w:r w:rsidR="3F49B4F5">
        <w:rPr/>
        <w:t>cyflwr</w:t>
      </w:r>
      <w:r w:rsidR="3F49B4F5">
        <w:rPr/>
        <w:t xml:space="preserve"> </w:t>
      </w:r>
      <w:r w:rsidR="3F49B4F5">
        <w:rPr/>
        <w:t>gwael</w:t>
      </w:r>
      <w:r w:rsidR="3F49B4F5">
        <w:rPr/>
        <w:t xml:space="preserve">, at </w:t>
      </w:r>
      <w:r w:rsidR="3F49B4F5">
        <w:rPr/>
        <w:t>gasgliadau’r</w:t>
      </w:r>
      <w:r w:rsidR="3F49B4F5">
        <w:rPr/>
        <w:t xml:space="preserve"> </w:t>
      </w:r>
      <w:r w:rsidR="3F49B4F5">
        <w:rPr/>
        <w:t>Llyfrgell</w:t>
      </w:r>
      <w:r w:rsidR="3F49B4F5">
        <w:rPr/>
        <w:t>.</w:t>
      </w:r>
    </w:p>
    <w:sectPr w:rsidRPr="00631B4C" w:rsidR="019812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34B" w:rsidRDefault="00AB634B" w14:paraId="2DB0CCCE" w14:textId="77777777">
      <w:pPr>
        <w:spacing w:after="0" w:line="240" w:lineRule="auto"/>
      </w:pPr>
      <w:r>
        <w:separator/>
      </w:r>
    </w:p>
  </w:endnote>
  <w:endnote w:type="continuationSeparator" w:id="0">
    <w:p w:rsidR="00AB634B" w:rsidRDefault="00AB634B" w14:paraId="378EF3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2C2B" w:rsidRDefault="009C2C2B" w14:paraId="05296A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E65F7" w:rsidTr="558E65F7" w14:paraId="4947BD42" w14:textId="77777777">
      <w:trPr>
        <w:trHeight w:val="300"/>
      </w:trPr>
      <w:tc>
        <w:tcPr>
          <w:tcW w:w="3120" w:type="dxa"/>
        </w:tcPr>
        <w:p w:rsidR="558E65F7" w:rsidP="558E65F7" w:rsidRDefault="558E65F7" w14:paraId="14933673" w14:textId="3D9042C1">
          <w:pPr>
            <w:pStyle w:val="Header"/>
            <w:ind w:left="-115"/>
          </w:pPr>
        </w:p>
      </w:tc>
      <w:tc>
        <w:tcPr>
          <w:tcW w:w="3120" w:type="dxa"/>
        </w:tcPr>
        <w:p w:rsidR="558E65F7" w:rsidP="558E65F7" w:rsidRDefault="558E65F7" w14:paraId="67E59433" w14:textId="708F25A9">
          <w:pPr>
            <w:pStyle w:val="Header"/>
            <w:jc w:val="center"/>
          </w:pPr>
        </w:p>
      </w:tc>
      <w:tc>
        <w:tcPr>
          <w:tcW w:w="3120" w:type="dxa"/>
        </w:tcPr>
        <w:p w:rsidR="558E65F7" w:rsidP="558E65F7" w:rsidRDefault="558E65F7" w14:paraId="301C55A4" w14:textId="3FDE0B3D">
          <w:pPr>
            <w:pStyle w:val="Header"/>
            <w:ind w:right="-115"/>
            <w:jc w:val="right"/>
          </w:pPr>
        </w:p>
      </w:tc>
    </w:tr>
  </w:tbl>
  <w:p w:rsidR="558E65F7" w:rsidP="558E65F7" w:rsidRDefault="558E65F7" w14:paraId="6EBE9C61" w14:textId="0862A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2C2B" w:rsidRDefault="009C2C2B" w14:paraId="582323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34B" w:rsidRDefault="00AB634B" w14:paraId="5B08BB3B" w14:textId="77777777">
      <w:pPr>
        <w:spacing w:after="0" w:line="240" w:lineRule="auto"/>
      </w:pPr>
      <w:r>
        <w:separator/>
      </w:r>
    </w:p>
  </w:footnote>
  <w:footnote w:type="continuationSeparator" w:id="0">
    <w:p w:rsidR="00AB634B" w:rsidRDefault="00AB634B" w14:paraId="1CB8D7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2C2B" w:rsidRDefault="009C2C2B" w14:paraId="4DDA8B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8E65F7" w:rsidTr="558E65F7" w14:paraId="4A1618E3" w14:textId="77777777">
      <w:trPr>
        <w:trHeight w:val="300"/>
      </w:trPr>
      <w:tc>
        <w:tcPr>
          <w:tcW w:w="3120" w:type="dxa"/>
        </w:tcPr>
        <w:p w:rsidR="558E65F7" w:rsidP="558E65F7" w:rsidRDefault="558E65F7" w14:paraId="01095808" w14:textId="2AAB267D">
          <w:pPr>
            <w:pStyle w:val="Header"/>
            <w:ind w:left="-115"/>
          </w:pPr>
        </w:p>
      </w:tc>
      <w:tc>
        <w:tcPr>
          <w:tcW w:w="3120" w:type="dxa"/>
        </w:tcPr>
        <w:p w:rsidR="558E65F7" w:rsidP="558E65F7" w:rsidRDefault="558E65F7" w14:paraId="014C096D" w14:textId="385F7149">
          <w:pPr>
            <w:pStyle w:val="Header"/>
            <w:jc w:val="center"/>
          </w:pPr>
        </w:p>
      </w:tc>
      <w:tc>
        <w:tcPr>
          <w:tcW w:w="3120" w:type="dxa"/>
        </w:tcPr>
        <w:p w:rsidR="558E65F7" w:rsidP="558E65F7" w:rsidRDefault="558E65F7" w14:paraId="6887000B" w14:textId="1C0D4943">
          <w:pPr>
            <w:pStyle w:val="Header"/>
            <w:ind w:right="-115"/>
            <w:jc w:val="right"/>
          </w:pPr>
        </w:p>
      </w:tc>
    </w:tr>
  </w:tbl>
  <w:p w:rsidR="558E65F7" w:rsidP="558E65F7" w:rsidRDefault="558E65F7" w14:paraId="415325BF" w14:textId="0CEA0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2C2B" w:rsidRDefault="009C2C2B" w14:paraId="44955FD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9827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98FF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BC53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AF0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B4FD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B857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16694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0F2A8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48A2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B3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30984725">
    <w:abstractNumId w:val="9"/>
  </w:num>
  <w:num w:numId="2" w16cid:durableId="56825090">
    <w:abstractNumId w:val="7"/>
  </w:num>
  <w:num w:numId="3" w16cid:durableId="1506937819">
    <w:abstractNumId w:val="6"/>
  </w:num>
  <w:num w:numId="4" w16cid:durableId="742219317">
    <w:abstractNumId w:val="5"/>
  </w:num>
  <w:num w:numId="5" w16cid:durableId="1367831621">
    <w:abstractNumId w:val="4"/>
  </w:num>
  <w:num w:numId="6" w16cid:durableId="751002942">
    <w:abstractNumId w:val="8"/>
  </w:num>
  <w:num w:numId="7" w16cid:durableId="1150290738">
    <w:abstractNumId w:val="3"/>
  </w:num>
  <w:num w:numId="8" w16cid:durableId="1384058220">
    <w:abstractNumId w:val="2"/>
  </w:num>
  <w:num w:numId="9" w16cid:durableId="35131502">
    <w:abstractNumId w:val="1"/>
  </w:num>
  <w:num w:numId="10" w16cid:durableId="14937138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1C243"/>
    <w:rsid w:val="0008C551"/>
    <w:rsid w:val="001B0E63"/>
    <w:rsid w:val="001E2A76"/>
    <w:rsid w:val="002165BE"/>
    <w:rsid w:val="002D400C"/>
    <w:rsid w:val="00320F81"/>
    <w:rsid w:val="00350773"/>
    <w:rsid w:val="003628EA"/>
    <w:rsid w:val="00363486"/>
    <w:rsid w:val="0038119B"/>
    <w:rsid w:val="003B0EE8"/>
    <w:rsid w:val="003E76DC"/>
    <w:rsid w:val="004873E4"/>
    <w:rsid w:val="004C7CBB"/>
    <w:rsid w:val="005B1DE2"/>
    <w:rsid w:val="00631B4C"/>
    <w:rsid w:val="00652BDE"/>
    <w:rsid w:val="00684A43"/>
    <w:rsid w:val="007421EB"/>
    <w:rsid w:val="00744A64"/>
    <w:rsid w:val="00764EA4"/>
    <w:rsid w:val="007755C6"/>
    <w:rsid w:val="007F2340"/>
    <w:rsid w:val="0083B733"/>
    <w:rsid w:val="00856C07"/>
    <w:rsid w:val="0088181C"/>
    <w:rsid w:val="009041E2"/>
    <w:rsid w:val="009C2C2B"/>
    <w:rsid w:val="009E3994"/>
    <w:rsid w:val="00A90A9B"/>
    <w:rsid w:val="00AA4013"/>
    <w:rsid w:val="00AB634B"/>
    <w:rsid w:val="00AD763F"/>
    <w:rsid w:val="00B27988"/>
    <w:rsid w:val="00BB56F6"/>
    <w:rsid w:val="00BE59CB"/>
    <w:rsid w:val="00BF5178"/>
    <w:rsid w:val="00C13157"/>
    <w:rsid w:val="00CA5E31"/>
    <w:rsid w:val="00CB5151"/>
    <w:rsid w:val="00CF1AAA"/>
    <w:rsid w:val="00D501B2"/>
    <w:rsid w:val="00DE7675"/>
    <w:rsid w:val="00E0FAC1"/>
    <w:rsid w:val="00F133E5"/>
    <w:rsid w:val="00F97166"/>
    <w:rsid w:val="013D676E"/>
    <w:rsid w:val="017AB55D"/>
    <w:rsid w:val="019812CA"/>
    <w:rsid w:val="01F1DB66"/>
    <w:rsid w:val="01FDA7BE"/>
    <w:rsid w:val="022D1F2B"/>
    <w:rsid w:val="025588F6"/>
    <w:rsid w:val="02609678"/>
    <w:rsid w:val="026C207F"/>
    <w:rsid w:val="03A0D79D"/>
    <w:rsid w:val="03F54A94"/>
    <w:rsid w:val="03F968F3"/>
    <w:rsid w:val="043F4ED3"/>
    <w:rsid w:val="045B6280"/>
    <w:rsid w:val="04DEF269"/>
    <w:rsid w:val="04F7F5D3"/>
    <w:rsid w:val="04FF8EAF"/>
    <w:rsid w:val="0538C09B"/>
    <w:rsid w:val="05813E3F"/>
    <w:rsid w:val="059943E0"/>
    <w:rsid w:val="05D7A585"/>
    <w:rsid w:val="05E706A0"/>
    <w:rsid w:val="0618A081"/>
    <w:rsid w:val="0632EC54"/>
    <w:rsid w:val="0633B290"/>
    <w:rsid w:val="06606C4B"/>
    <w:rsid w:val="06BA719F"/>
    <w:rsid w:val="06F65A71"/>
    <w:rsid w:val="06F811F0"/>
    <w:rsid w:val="07165A4E"/>
    <w:rsid w:val="076DAC42"/>
    <w:rsid w:val="07B7D089"/>
    <w:rsid w:val="07BABECD"/>
    <w:rsid w:val="07C4F5E6"/>
    <w:rsid w:val="07E4239D"/>
    <w:rsid w:val="07EF4FC5"/>
    <w:rsid w:val="080F7A3E"/>
    <w:rsid w:val="085A0F07"/>
    <w:rsid w:val="087F5D12"/>
    <w:rsid w:val="08B02725"/>
    <w:rsid w:val="08E86A73"/>
    <w:rsid w:val="08F2BE25"/>
    <w:rsid w:val="090E7ED2"/>
    <w:rsid w:val="093A80F1"/>
    <w:rsid w:val="095083FD"/>
    <w:rsid w:val="099C1DD6"/>
    <w:rsid w:val="09E183FE"/>
    <w:rsid w:val="09FC4E8C"/>
    <w:rsid w:val="0A507019"/>
    <w:rsid w:val="0A99C585"/>
    <w:rsid w:val="0AB8B837"/>
    <w:rsid w:val="0ACF8AE4"/>
    <w:rsid w:val="0B02B6EC"/>
    <w:rsid w:val="0B93B5D2"/>
    <w:rsid w:val="0B9CEB85"/>
    <w:rsid w:val="0B9D10B0"/>
    <w:rsid w:val="0BD92ABE"/>
    <w:rsid w:val="0C49D2B6"/>
    <w:rsid w:val="0C4A6F80"/>
    <w:rsid w:val="0C87FA2C"/>
    <w:rsid w:val="0CB80120"/>
    <w:rsid w:val="0D2DA364"/>
    <w:rsid w:val="0D4A5856"/>
    <w:rsid w:val="0D54C07B"/>
    <w:rsid w:val="0DCC4FBF"/>
    <w:rsid w:val="0DD9AC35"/>
    <w:rsid w:val="0DE7E7A7"/>
    <w:rsid w:val="0DE95F99"/>
    <w:rsid w:val="0DEED727"/>
    <w:rsid w:val="0E164BF3"/>
    <w:rsid w:val="0E235FF4"/>
    <w:rsid w:val="0E2B0963"/>
    <w:rsid w:val="0E4D2E1C"/>
    <w:rsid w:val="0EBE47F2"/>
    <w:rsid w:val="0EBEF029"/>
    <w:rsid w:val="0EF0B86D"/>
    <w:rsid w:val="0F6BAD67"/>
    <w:rsid w:val="0F7BA992"/>
    <w:rsid w:val="0FC16E72"/>
    <w:rsid w:val="0FE20E66"/>
    <w:rsid w:val="1037B1D8"/>
    <w:rsid w:val="1046754D"/>
    <w:rsid w:val="10630200"/>
    <w:rsid w:val="10AE06D0"/>
    <w:rsid w:val="10B9C66D"/>
    <w:rsid w:val="10DCEDD7"/>
    <w:rsid w:val="10FB9838"/>
    <w:rsid w:val="1100B2A0"/>
    <w:rsid w:val="1150F8D2"/>
    <w:rsid w:val="1154A318"/>
    <w:rsid w:val="11B1D117"/>
    <w:rsid w:val="11E33369"/>
    <w:rsid w:val="12521EF9"/>
    <w:rsid w:val="1276DD4D"/>
    <w:rsid w:val="1376D364"/>
    <w:rsid w:val="139FF145"/>
    <w:rsid w:val="13B5C615"/>
    <w:rsid w:val="1458E4BE"/>
    <w:rsid w:val="1462A158"/>
    <w:rsid w:val="146BD8B5"/>
    <w:rsid w:val="14B00671"/>
    <w:rsid w:val="14B70A79"/>
    <w:rsid w:val="14CA8547"/>
    <w:rsid w:val="1531694F"/>
    <w:rsid w:val="1561FDFB"/>
    <w:rsid w:val="15645193"/>
    <w:rsid w:val="159C8BCE"/>
    <w:rsid w:val="15E9EAC7"/>
    <w:rsid w:val="164052DC"/>
    <w:rsid w:val="165BF9E0"/>
    <w:rsid w:val="166EE036"/>
    <w:rsid w:val="167CBD39"/>
    <w:rsid w:val="16841C82"/>
    <w:rsid w:val="16B63350"/>
    <w:rsid w:val="16C81966"/>
    <w:rsid w:val="16E473E4"/>
    <w:rsid w:val="16F9637C"/>
    <w:rsid w:val="171CE27D"/>
    <w:rsid w:val="1724524C"/>
    <w:rsid w:val="172592AF"/>
    <w:rsid w:val="1768CF6F"/>
    <w:rsid w:val="17A2C5A3"/>
    <w:rsid w:val="17C35B0F"/>
    <w:rsid w:val="17ECBA97"/>
    <w:rsid w:val="1848719C"/>
    <w:rsid w:val="184D9134"/>
    <w:rsid w:val="1882233A"/>
    <w:rsid w:val="1891A64C"/>
    <w:rsid w:val="18A1C6E5"/>
    <w:rsid w:val="18DF8340"/>
    <w:rsid w:val="1930961B"/>
    <w:rsid w:val="196097E3"/>
    <w:rsid w:val="1964BBC4"/>
    <w:rsid w:val="19E11676"/>
    <w:rsid w:val="1A49117F"/>
    <w:rsid w:val="1ADAF7CB"/>
    <w:rsid w:val="1AE48C29"/>
    <w:rsid w:val="1B5C3D50"/>
    <w:rsid w:val="1C7150F3"/>
    <w:rsid w:val="1CA6580E"/>
    <w:rsid w:val="1CD2D064"/>
    <w:rsid w:val="1CF29235"/>
    <w:rsid w:val="1D699FEF"/>
    <w:rsid w:val="1D77441B"/>
    <w:rsid w:val="1DB838BE"/>
    <w:rsid w:val="1E0CA747"/>
    <w:rsid w:val="1E38FC8E"/>
    <w:rsid w:val="1E6A49FD"/>
    <w:rsid w:val="1E78D9CC"/>
    <w:rsid w:val="1F968578"/>
    <w:rsid w:val="1F97F9F1"/>
    <w:rsid w:val="1FBBA160"/>
    <w:rsid w:val="1FE307FD"/>
    <w:rsid w:val="2025879E"/>
    <w:rsid w:val="2043F97D"/>
    <w:rsid w:val="20651F42"/>
    <w:rsid w:val="206D5F12"/>
    <w:rsid w:val="206DBDAF"/>
    <w:rsid w:val="20B33B2E"/>
    <w:rsid w:val="20CA45F3"/>
    <w:rsid w:val="20D3DCDD"/>
    <w:rsid w:val="20E4708B"/>
    <w:rsid w:val="212F29CF"/>
    <w:rsid w:val="214C3784"/>
    <w:rsid w:val="21DE0F0E"/>
    <w:rsid w:val="222533F1"/>
    <w:rsid w:val="222DC856"/>
    <w:rsid w:val="2268787B"/>
    <w:rsid w:val="22901C90"/>
    <w:rsid w:val="234C106C"/>
    <w:rsid w:val="234E0825"/>
    <w:rsid w:val="23806745"/>
    <w:rsid w:val="2388BDA9"/>
    <w:rsid w:val="23B87147"/>
    <w:rsid w:val="23C4BE84"/>
    <w:rsid w:val="23D670DF"/>
    <w:rsid w:val="23E96D3B"/>
    <w:rsid w:val="241C6113"/>
    <w:rsid w:val="2448F887"/>
    <w:rsid w:val="24D2FD52"/>
    <w:rsid w:val="2506F84A"/>
    <w:rsid w:val="25779D20"/>
    <w:rsid w:val="258AF867"/>
    <w:rsid w:val="25AB61BE"/>
    <w:rsid w:val="25AFF14A"/>
    <w:rsid w:val="25B7D6B7"/>
    <w:rsid w:val="25D6B5CB"/>
    <w:rsid w:val="25D9D4CA"/>
    <w:rsid w:val="2630BF82"/>
    <w:rsid w:val="267DD7C8"/>
    <w:rsid w:val="268913B3"/>
    <w:rsid w:val="26A5DCFF"/>
    <w:rsid w:val="26B6521C"/>
    <w:rsid w:val="26C42A05"/>
    <w:rsid w:val="27695F16"/>
    <w:rsid w:val="27ACDF1E"/>
    <w:rsid w:val="27BE6053"/>
    <w:rsid w:val="27F8C1A5"/>
    <w:rsid w:val="27FE2CFD"/>
    <w:rsid w:val="281946F9"/>
    <w:rsid w:val="2867712C"/>
    <w:rsid w:val="28AB8C04"/>
    <w:rsid w:val="28BF5DE4"/>
    <w:rsid w:val="28DC4278"/>
    <w:rsid w:val="28EF5B63"/>
    <w:rsid w:val="295B39CF"/>
    <w:rsid w:val="29757E6A"/>
    <w:rsid w:val="29BE93B4"/>
    <w:rsid w:val="29C5EBD7"/>
    <w:rsid w:val="29D584F5"/>
    <w:rsid w:val="29E9CA73"/>
    <w:rsid w:val="2A077632"/>
    <w:rsid w:val="2A420BD3"/>
    <w:rsid w:val="2A5A8C46"/>
    <w:rsid w:val="2A5EC9FA"/>
    <w:rsid w:val="2A659615"/>
    <w:rsid w:val="2A820EBC"/>
    <w:rsid w:val="2A9C304E"/>
    <w:rsid w:val="2AE28182"/>
    <w:rsid w:val="2AEA1819"/>
    <w:rsid w:val="2B5CFFEF"/>
    <w:rsid w:val="2B614CBA"/>
    <w:rsid w:val="2B712AE9"/>
    <w:rsid w:val="2B8281E7"/>
    <w:rsid w:val="2BD7B7BF"/>
    <w:rsid w:val="2BDA320E"/>
    <w:rsid w:val="2C067054"/>
    <w:rsid w:val="2C71C458"/>
    <w:rsid w:val="2C7632F0"/>
    <w:rsid w:val="2CBF6ACA"/>
    <w:rsid w:val="2CC1CC0B"/>
    <w:rsid w:val="2D89EECA"/>
    <w:rsid w:val="2DDFF7FB"/>
    <w:rsid w:val="2DEE2E23"/>
    <w:rsid w:val="2E62E05D"/>
    <w:rsid w:val="2E63CA9E"/>
    <w:rsid w:val="2EB853F0"/>
    <w:rsid w:val="2EF8D09A"/>
    <w:rsid w:val="2F0AA024"/>
    <w:rsid w:val="2F566D0F"/>
    <w:rsid w:val="2FFEC1E5"/>
    <w:rsid w:val="317175F4"/>
    <w:rsid w:val="31854E45"/>
    <w:rsid w:val="31ABB784"/>
    <w:rsid w:val="31DA02A4"/>
    <w:rsid w:val="3242F85D"/>
    <w:rsid w:val="327D7391"/>
    <w:rsid w:val="332CF695"/>
    <w:rsid w:val="333FD917"/>
    <w:rsid w:val="3389D50C"/>
    <w:rsid w:val="33AEE387"/>
    <w:rsid w:val="33C5E51A"/>
    <w:rsid w:val="33D10496"/>
    <w:rsid w:val="33FEBF4A"/>
    <w:rsid w:val="3444BF10"/>
    <w:rsid w:val="34625426"/>
    <w:rsid w:val="34840A0B"/>
    <w:rsid w:val="34FB1460"/>
    <w:rsid w:val="35099A60"/>
    <w:rsid w:val="3517C696"/>
    <w:rsid w:val="353D6B24"/>
    <w:rsid w:val="353EEA04"/>
    <w:rsid w:val="35908079"/>
    <w:rsid w:val="35D4210A"/>
    <w:rsid w:val="35F0E964"/>
    <w:rsid w:val="35F49A20"/>
    <w:rsid w:val="36A65620"/>
    <w:rsid w:val="36E09CF1"/>
    <w:rsid w:val="36FC9DD6"/>
    <w:rsid w:val="374ABEE3"/>
    <w:rsid w:val="37701887"/>
    <w:rsid w:val="381D6DE9"/>
    <w:rsid w:val="387073D5"/>
    <w:rsid w:val="390184A4"/>
    <w:rsid w:val="391454FF"/>
    <w:rsid w:val="392FA7C0"/>
    <w:rsid w:val="394BD6C9"/>
    <w:rsid w:val="3A1AE5A2"/>
    <w:rsid w:val="3A53883F"/>
    <w:rsid w:val="3A542636"/>
    <w:rsid w:val="3A6AC561"/>
    <w:rsid w:val="3A7F334B"/>
    <w:rsid w:val="3B042102"/>
    <w:rsid w:val="3B23BB1B"/>
    <w:rsid w:val="3B4EF52B"/>
    <w:rsid w:val="3B5AF4DD"/>
    <w:rsid w:val="3B7F19E0"/>
    <w:rsid w:val="3B931995"/>
    <w:rsid w:val="3BCCACCD"/>
    <w:rsid w:val="3BF5C1B2"/>
    <w:rsid w:val="3BFC6990"/>
    <w:rsid w:val="3C334FB7"/>
    <w:rsid w:val="3CF84289"/>
    <w:rsid w:val="3D332F0C"/>
    <w:rsid w:val="3D434D5A"/>
    <w:rsid w:val="3D46BD26"/>
    <w:rsid w:val="3D8853E6"/>
    <w:rsid w:val="3D933EB8"/>
    <w:rsid w:val="3DBF1F36"/>
    <w:rsid w:val="3E8E2C86"/>
    <w:rsid w:val="3F3C4A22"/>
    <w:rsid w:val="3F49B4F5"/>
    <w:rsid w:val="3F58D245"/>
    <w:rsid w:val="3F7413D6"/>
    <w:rsid w:val="3F8B539B"/>
    <w:rsid w:val="3F9BF7CC"/>
    <w:rsid w:val="3FC328CF"/>
    <w:rsid w:val="3FFAF951"/>
    <w:rsid w:val="40396334"/>
    <w:rsid w:val="404B493A"/>
    <w:rsid w:val="407B6BA5"/>
    <w:rsid w:val="408AF32D"/>
    <w:rsid w:val="40D34887"/>
    <w:rsid w:val="41124D52"/>
    <w:rsid w:val="41EC05B8"/>
    <w:rsid w:val="421A8BB7"/>
    <w:rsid w:val="421F86F9"/>
    <w:rsid w:val="422F9C82"/>
    <w:rsid w:val="4233CC2C"/>
    <w:rsid w:val="425214AB"/>
    <w:rsid w:val="425DA47B"/>
    <w:rsid w:val="4280C6BC"/>
    <w:rsid w:val="429943D0"/>
    <w:rsid w:val="42CCD645"/>
    <w:rsid w:val="42F598EE"/>
    <w:rsid w:val="4326F83D"/>
    <w:rsid w:val="4345AA63"/>
    <w:rsid w:val="43546862"/>
    <w:rsid w:val="43E64660"/>
    <w:rsid w:val="43F4C2E5"/>
    <w:rsid w:val="446A45E1"/>
    <w:rsid w:val="44713165"/>
    <w:rsid w:val="4481DA9A"/>
    <w:rsid w:val="44E1BDFD"/>
    <w:rsid w:val="458B3D9E"/>
    <w:rsid w:val="45B04AC9"/>
    <w:rsid w:val="45DADB8F"/>
    <w:rsid w:val="45E7A47E"/>
    <w:rsid w:val="463BEA8B"/>
    <w:rsid w:val="467F049B"/>
    <w:rsid w:val="46C2DADC"/>
    <w:rsid w:val="4745A2D1"/>
    <w:rsid w:val="4756B571"/>
    <w:rsid w:val="476084AA"/>
    <w:rsid w:val="476C7877"/>
    <w:rsid w:val="476C8E15"/>
    <w:rsid w:val="47AFCB9F"/>
    <w:rsid w:val="47B327EA"/>
    <w:rsid w:val="47B51D0F"/>
    <w:rsid w:val="47B8A741"/>
    <w:rsid w:val="48B75E24"/>
    <w:rsid w:val="48B77293"/>
    <w:rsid w:val="490674D1"/>
    <w:rsid w:val="492FADB9"/>
    <w:rsid w:val="49F17902"/>
    <w:rsid w:val="49FCD773"/>
    <w:rsid w:val="4A2B2540"/>
    <w:rsid w:val="4A3F69CA"/>
    <w:rsid w:val="4A6D544F"/>
    <w:rsid w:val="4A823253"/>
    <w:rsid w:val="4A927FCA"/>
    <w:rsid w:val="4AC4A68D"/>
    <w:rsid w:val="4AE3F52C"/>
    <w:rsid w:val="4AF2C224"/>
    <w:rsid w:val="4AFF27D4"/>
    <w:rsid w:val="4B06BD66"/>
    <w:rsid w:val="4B71A5EF"/>
    <w:rsid w:val="4BC0AC89"/>
    <w:rsid w:val="4BD3C272"/>
    <w:rsid w:val="4BE530F3"/>
    <w:rsid w:val="4BEA47C5"/>
    <w:rsid w:val="4CA46540"/>
    <w:rsid w:val="4CF10815"/>
    <w:rsid w:val="4D541114"/>
    <w:rsid w:val="4D634076"/>
    <w:rsid w:val="4E3D2FBF"/>
    <w:rsid w:val="4E4C8A86"/>
    <w:rsid w:val="4E779678"/>
    <w:rsid w:val="4EC11F7F"/>
    <w:rsid w:val="4EC34268"/>
    <w:rsid w:val="4F1C0937"/>
    <w:rsid w:val="4F7919AC"/>
    <w:rsid w:val="4F810EF0"/>
    <w:rsid w:val="4FA081DA"/>
    <w:rsid w:val="4FD5C6E3"/>
    <w:rsid w:val="50045B40"/>
    <w:rsid w:val="50286D60"/>
    <w:rsid w:val="502D2256"/>
    <w:rsid w:val="503F20DC"/>
    <w:rsid w:val="50591764"/>
    <w:rsid w:val="5063C1B4"/>
    <w:rsid w:val="50653471"/>
    <w:rsid w:val="50A42074"/>
    <w:rsid w:val="5112A272"/>
    <w:rsid w:val="514E7B18"/>
    <w:rsid w:val="516B2C72"/>
    <w:rsid w:val="5191BEB7"/>
    <w:rsid w:val="52310D41"/>
    <w:rsid w:val="52522F04"/>
    <w:rsid w:val="52AC2E46"/>
    <w:rsid w:val="52E6A5E5"/>
    <w:rsid w:val="530A8996"/>
    <w:rsid w:val="5316D2CB"/>
    <w:rsid w:val="536AA784"/>
    <w:rsid w:val="5441EDCC"/>
    <w:rsid w:val="544DC745"/>
    <w:rsid w:val="54584D42"/>
    <w:rsid w:val="5460FCF3"/>
    <w:rsid w:val="54742B54"/>
    <w:rsid w:val="5495F32F"/>
    <w:rsid w:val="549C52A0"/>
    <w:rsid w:val="54E7240F"/>
    <w:rsid w:val="550532DF"/>
    <w:rsid w:val="551A9BDC"/>
    <w:rsid w:val="555A7410"/>
    <w:rsid w:val="558E65F7"/>
    <w:rsid w:val="55B5916E"/>
    <w:rsid w:val="55CA991F"/>
    <w:rsid w:val="55D53E9E"/>
    <w:rsid w:val="5655049B"/>
    <w:rsid w:val="568D331F"/>
    <w:rsid w:val="56973B75"/>
    <w:rsid w:val="56AEFD73"/>
    <w:rsid w:val="56B50414"/>
    <w:rsid w:val="56F5F608"/>
    <w:rsid w:val="57007A4B"/>
    <w:rsid w:val="570E8EB7"/>
    <w:rsid w:val="57204650"/>
    <w:rsid w:val="572C2A6D"/>
    <w:rsid w:val="57B0B815"/>
    <w:rsid w:val="585E94E2"/>
    <w:rsid w:val="5864D75A"/>
    <w:rsid w:val="58D7222C"/>
    <w:rsid w:val="59BD6680"/>
    <w:rsid w:val="59CCEE75"/>
    <w:rsid w:val="5A08CA57"/>
    <w:rsid w:val="5A9A02E4"/>
    <w:rsid w:val="5AE8CCF8"/>
    <w:rsid w:val="5BD52128"/>
    <w:rsid w:val="5BDEA444"/>
    <w:rsid w:val="5C3413E2"/>
    <w:rsid w:val="5C6DD78E"/>
    <w:rsid w:val="5C752888"/>
    <w:rsid w:val="5C79C513"/>
    <w:rsid w:val="5C7BB81D"/>
    <w:rsid w:val="5C8D395E"/>
    <w:rsid w:val="5C9AE605"/>
    <w:rsid w:val="5CA733A2"/>
    <w:rsid w:val="5CC596C4"/>
    <w:rsid w:val="5CF526F5"/>
    <w:rsid w:val="5D3B3FD3"/>
    <w:rsid w:val="5DAADA49"/>
    <w:rsid w:val="5DD5C6AC"/>
    <w:rsid w:val="5E1178C4"/>
    <w:rsid w:val="5E23823A"/>
    <w:rsid w:val="5E4E32DD"/>
    <w:rsid w:val="5E69F129"/>
    <w:rsid w:val="5E8AD334"/>
    <w:rsid w:val="5E97B56F"/>
    <w:rsid w:val="5EF44BC5"/>
    <w:rsid w:val="5F015779"/>
    <w:rsid w:val="5F17BB8A"/>
    <w:rsid w:val="5F4CC14F"/>
    <w:rsid w:val="5F58A0FE"/>
    <w:rsid w:val="5F8BC01B"/>
    <w:rsid w:val="5FCC0A4C"/>
    <w:rsid w:val="5FD179B8"/>
    <w:rsid w:val="5FFCAB83"/>
    <w:rsid w:val="60254E46"/>
    <w:rsid w:val="6035C73E"/>
    <w:rsid w:val="60F137F9"/>
    <w:rsid w:val="6128F230"/>
    <w:rsid w:val="61CA3601"/>
    <w:rsid w:val="61CD4124"/>
    <w:rsid w:val="61D3C1D7"/>
    <w:rsid w:val="61D670AF"/>
    <w:rsid w:val="61E571AC"/>
    <w:rsid w:val="61F72969"/>
    <w:rsid w:val="61FFF123"/>
    <w:rsid w:val="620D5586"/>
    <w:rsid w:val="6249BBCE"/>
    <w:rsid w:val="625D80C7"/>
    <w:rsid w:val="62629F06"/>
    <w:rsid w:val="62AAA132"/>
    <w:rsid w:val="62AEC55C"/>
    <w:rsid w:val="62BB395B"/>
    <w:rsid w:val="62FEBA83"/>
    <w:rsid w:val="637018FC"/>
    <w:rsid w:val="63A54FBD"/>
    <w:rsid w:val="640CFFC0"/>
    <w:rsid w:val="647AE737"/>
    <w:rsid w:val="64CD55A6"/>
    <w:rsid w:val="65421E12"/>
    <w:rsid w:val="657439B8"/>
    <w:rsid w:val="659A0B5F"/>
    <w:rsid w:val="65E7B178"/>
    <w:rsid w:val="66185ADE"/>
    <w:rsid w:val="66B7398E"/>
    <w:rsid w:val="66EFDA0A"/>
    <w:rsid w:val="67323FB8"/>
    <w:rsid w:val="67533376"/>
    <w:rsid w:val="67806F80"/>
    <w:rsid w:val="67ED7B41"/>
    <w:rsid w:val="682D6D78"/>
    <w:rsid w:val="689A0EF8"/>
    <w:rsid w:val="68C27FA7"/>
    <w:rsid w:val="6915FD41"/>
    <w:rsid w:val="696DA7D3"/>
    <w:rsid w:val="69E766C3"/>
    <w:rsid w:val="69EDC8FA"/>
    <w:rsid w:val="69FF452A"/>
    <w:rsid w:val="6A1285B8"/>
    <w:rsid w:val="6A3650A0"/>
    <w:rsid w:val="6B811C3D"/>
    <w:rsid w:val="6B842499"/>
    <w:rsid w:val="6BC4543A"/>
    <w:rsid w:val="6BCE71BF"/>
    <w:rsid w:val="6BF398AE"/>
    <w:rsid w:val="6C76F9F2"/>
    <w:rsid w:val="6CC22FF2"/>
    <w:rsid w:val="6CDC49D6"/>
    <w:rsid w:val="6CE56277"/>
    <w:rsid w:val="6CE9923F"/>
    <w:rsid w:val="6D550318"/>
    <w:rsid w:val="6DF3CAB0"/>
    <w:rsid w:val="6E54C251"/>
    <w:rsid w:val="6F11DDC7"/>
    <w:rsid w:val="6F1EEC34"/>
    <w:rsid w:val="6F59B2A1"/>
    <w:rsid w:val="6F78BFD3"/>
    <w:rsid w:val="6F9A428B"/>
    <w:rsid w:val="6FC9D101"/>
    <w:rsid w:val="6FDB1432"/>
    <w:rsid w:val="6FED12E3"/>
    <w:rsid w:val="70065199"/>
    <w:rsid w:val="70390A6D"/>
    <w:rsid w:val="70504AC7"/>
    <w:rsid w:val="706B5E65"/>
    <w:rsid w:val="70AFDE6C"/>
    <w:rsid w:val="70EE3712"/>
    <w:rsid w:val="71251A41"/>
    <w:rsid w:val="714ACE4A"/>
    <w:rsid w:val="717C798F"/>
    <w:rsid w:val="7186593D"/>
    <w:rsid w:val="718C7666"/>
    <w:rsid w:val="72066124"/>
    <w:rsid w:val="721AC50B"/>
    <w:rsid w:val="721AF658"/>
    <w:rsid w:val="727596DC"/>
    <w:rsid w:val="72934950"/>
    <w:rsid w:val="72AFB1C7"/>
    <w:rsid w:val="7324FF1B"/>
    <w:rsid w:val="733FCFD2"/>
    <w:rsid w:val="737528E4"/>
    <w:rsid w:val="73FF8FC6"/>
    <w:rsid w:val="742B9FC5"/>
    <w:rsid w:val="742EDB84"/>
    <w:rsid w:val="745C5295"/>
    <w:rsid w:val="746DB724"/>
    <w:rsid w:val="749D7D07"/>
    <w:rsid w:val="74E1BCED"/>
    <w:rsid w:val="74F2A696"/>
    <w:rsid w:val="74F6264A"/>
    <w:rsid w:val="753783B4"/>
    <w:rsid w:val="75722C04"/>
    <w:rsid w:val="759EB28C"/>
    <w:rsid w:val="759FA0BA"/>
    <w:rsid w:val="75AA1EC5"/>
    <w:rsid w:val="75EF5F8C"/>
    <w:rsid w:val="7601C243"/>
    <w:rsid w:val="765AE053"/>
    <w:rsid w:val="76C8C5EA"/>
    <w:rsid w:val="76E037DA"/>
    <w:rsid w:val="76E63255"/>
    <w:rsid w:val="77346632"/>
    <w:rsid w:val="779E99FD"/>
    <w:rsid w:val="7816780B"/>
    <w:rsid w:val="78D14144"/>
    <w:rsid w:val="78DC1DFE"/>
    <w:rsid w:val="791D0F93"/>
    <w:rsid w:val="793CB3C0"/>
    <w:rsid w:val="7947EE07"/>
    <w:rsid w:val="7958F47D"/>
    <w:rsid w:val="796462C8"/>
    <w:rsid w:val="799416A7"/>
    <w:rsid w:val="79971757"/>
    <w:rsid w:val="79A9E9CF"/>
    <w:rsid w:val="79B93FA1"/>
    <w:rsid w:val="79BDD7AC"/>
    <w:rsid w:val="79CC663F"/>
    <w:rsid w:val="79D4C363"/>
    <w:rsid w:val="79D54F99"/>
    <w:rsid w:val="7A517068"/>
    <w:rsid w:val="7A5BAF15"/>
    <w:rsid w:val="7A5DC858"/>
    <w:rsid w:val="7A78F8A7"/>
    <w:rsid w:val="7AB2F9AA"/>
    <w:rsid w:val="7AED3181"/>
    <w:rsid w:val="7AEF3ACE"/>
    <w:rsid w:val="7AFC55D1"/>
    <w:rsid w:val="7B09D475"/>
    <w:rsid w:val="7B0CAFB2"/>
    <w:rsid w:val="7B1F7595"/>
    <w:rsid w:val="7B2B1E96"/>
    <w:rsid w:val="7BCA1040"/>
    <w:rsid w:val="7BD83D89"/>
    <w:rsid w:val="7C170466"/>
    <w:rsid w:val="7C3A0EA1"/>
    <w:rsid w:val="7C5CDA48"/>
    <w:rsid w:val="7C6F10BF"/>
    <w:rsid w:val="7C928840"/>
    <w:rsid w:val="7CA12D3A"/>
    <w:rsid w:val="7CC26804"/>
    <w:rsid w:val="7CDA189F"/>
    <w:rsid w:val="7D0B9FDE"/>
    <w:rsid w:val="7D1037D3"/>
    <w:rsid w:val="7D73A665"/>
    <w:rsid w:val="7DF6E520"/>
    <w:rsid w:val="7DF801AE"/>
    <w:rsid w:val="7E5283B9"/>
    <w:rsid w:val="7F3F6F29"/>
    <w:rsid w:val="7F929597"/>
    <w:rsid w:val="7F9CFEC9"/>
    <w:rsid w:val="7FD9D6AC"/>
    <w:rsid w:val="7FE3F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C243"/>
  <w15:chartTrackingRefBased/>
  <w15:docId w15:val="{91AFE594-5B00-4833-8F6D-05A98ADDB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515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5151"/>
  </w:style>
  <w:style w:type="paragraph" w:styleId="BlockText">
    <w:name w:val="Block Text"/>
    <w:basedOn w:val="Normal"/>
    <w:uiPriority w:val="99"/>
    <w:semiHidden/>
    <w:unhideWhenUsed/>
    <w:rsid w:val="00CB5151"/>
    <w:pPr>
      <w:pBdr>
        <w:top w:val="single" w:color="156082" w:themeColor="accent1" w:sz="2" w:space="10"/>
        <w:left w:val="single" w:color="156082" w:themeColor="accent1" w:sz="2" w:space="10"/>
        <w:bottom w:val="single" w:color="156082" w:themeColor="accent1" w:sz="2" w:space="10"/>
        <w:right w:val="single" w:color="156082" w:themeColor="accent1" w:sz="2" w:space="10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5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B5151"/>
  </w:style>
  <w:style w:type="paragraph" w:styleId="BodyText2">
    <w:name w:val="Body Text 2"/>
    <w:basedOn w:val="Normal"/>
    <w:link w:val="BodyText2Char"/>
    <w:uiPriority w:val="99"/>
    <w:semiHidden/>
    <w:unhideWhenUsed/>
    <w:rsid w:val="00CB5151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B5151"/>
  </w:style>
  <w:style w:type="paragraph" w:styleId="BodyText3">
    <w:name w:val="Body Text 3"/>
    <w:basedOn w:val="Normal"/>
    <w:link w:val="BodyText3Char"/>
    <w:uiPriority w:val="99"/>
    <w:semiHidden/>
    <w:unhideWhenUsed/>
    <w:rsid w:val="00CB515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B51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5151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B51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5151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B51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5151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B51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5151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B51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5151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B51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15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5151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B5151"/>
  </w:style>
  <w:style w:type="paragraph" w:styleId="CommentText">
    <w:name w:val="annotation text"/>
    <w:basedOn w:val="Normal"/>
    <w:link w:val="CommentTextChar"/>
    <w:uiPriority w:val="99"/>
    <w:semiHidden/>
    <w:unhideWhenUsed/>
    <w:rsid w:val="00CB51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5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1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51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5151"/>
  </w:style>
  <w:style w:type="character" w:styleId="DateChar" w:customStyle="1">
    <w:name w:val="Date Char"/>
    <w:basedOn w:val="DefaultParagraphFont"/>
    <w:link w:val="Date"/>
    <w:uiPriority w:val="99"/>
    <w:semiHidden/>
    <w:rsid w:val="00CB5151"/>
  </w:style>
  <w:style w:type="paragraph" w:styleId="DocumentMap">
    <w:name w:val="Document Map"/>
    <w:basedOn w:val="Normal"/>
    <w:link w:val="DocumentMapChar"/>
    <w:uiPriority w:val="99"/>
    <w:semiHidden/>
    <w:unhideWhenUsed/>
    <w:rsid w:val="00CB515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B51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5151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B5151"/>
  </w:style>
  <w:style w:type="paragraph" w:styleId="EndnoteText">
    <w:name w:val="endnote text"/>
    <w:basedOn w:val="Normal"/>
    <w:link w:val="EndnoteTextChar"/>
    <w:uiPriority w:val="99"/>
    <w:semiHidden/>
    <w:unhideWhenUsed/>
    <w:rsid w:val="00CB515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B51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5151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B5151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15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B5151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5151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B51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5151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B51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B515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uiPriority w:val="99"/>
    <w:semiHidden/>
    <w:unhideWhenUsed/>
    <w:rsid w:val="00CB515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uiPriority w:val="99"/>
    <w:semiHidden/>
    <w:unhideWhenUsed/>
    <w:rsid w:val="00CB515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uiPriority w:val="99"/>
    <w:semiHidden/>
    <w:unhideWhenUsed/>
    <w:rsid w:val="00CB515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uiPriority w:val="99"/>
    <w:semiHidden/>
    <w:unhideWhenUsed/>
    <w:rsid w:val="00CB515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uiPriority w:val="99"/>
    <w:semiHidden/>
    <w:unhideWhenUsed/>
    <w:rsid w:val="00CB515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uiPriority w:val="99"/>
    <w:semiHidden/>
    <w:unhideWhenUsed/>
    <w:rsid w:val="00CB515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uiPriority w:val="99"/>
    <w:semiHidden/>
    <w:unhideWhenUsed/>
    <w:rsid w:val="00CB515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uiPriority w:val="99"/>
    <w:semiHidden/>
    <w:unhideWhenUsed/>
    <w:rsid w:val="00CB515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5151"/>
    <w:rPr>
      <w:rFonts w:asciiTheme="majorHAnsi" w:hAnsiTheme="majorHAnsi"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CB51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B51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B51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B51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B515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B515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515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515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515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515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51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51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51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51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51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B515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515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515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515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515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B515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B51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B51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515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B5151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CB51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5151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B51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5151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B5151"/>
  </w:style>
  <w:style w:type="paragraph" w:styleId="PlainText">
    <w:name w:val="Plain Text"/>
    <w:basedOn w:val="Normal"/>
    <w:link w:val="PlainTextChar"/>
    <w:uiPriority w:val="99"/>
    <w:semiHidden/>
    <w:unhideWhenUsed/>
    <w:rsid w:val="00CB5151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B515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5151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B5151"/>
  </w:style>
  <w:style w:type="paragraph" w:styleId="Signature">
    <w:name w:val="Signature"/>
    <w:basedOn w:val="Normal"/>
    <w:link w:val="SignatureChar"/>
    <w:uiPriority w:val="99"/>
    <w:semiHidden/>
    <w:unhideWhenUsed/>
    <w:rsid w:val="00CB5151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B515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CB5151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515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CB5151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uiPriority w:val="39"/>
    <w:semiHidden/>
    <w:unhideWhenUsed/>
    <w:rsid w:val="00CB5151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B5151"/>
    <w:pPr>
      <w:spacing w:after="100"/>
      <w:ind w:left="240"/>
    </w:pPr>
  </w:style>
  <w:style w:type="paragraph" w:styleId="TOC3">
    <w:name w:val="toc 3"/>
    <w:basedOn w:val="Normal"/>
    <w:next w:val="Normal"/>
    <w:uiPriority w:val="39"/>
    <w:semiHidden/>
    <w:unhideWhenUsed/>
    <w:rsid w:val="00CB5151"/>
    <w:pPr>
      <w:spacing w:after="100"/>
      <w:ind w:left="480"/>
    </w:pPr>
  </w:style>
  <w:style w:type="paragraph" w:styleId="TOC4">
    <w:name w:val="toc 4"/>
    <w:basedOn w:val="Normal"/>
    <w:next w:val="Normal"/>
    <w:uiPriority w:val="39"/>
    <w:semiHidden/>
    <w:unhideWhenUsed/>
    <w:rsid w:val="00CB5151"/>
    <w:pPr>
      <w:spacing w:after="100"/>
      <w:ind w:left="720"/>
    </w:pPr>
  </w:style>
  <w:style w:type="paragraph" w:styleId="TOC5">
    <w:name w:val="toc 5"/>
    <w:basedOn w:val="Normal"/>
    <w:next w:val="Normal"/>
    <w:uiPriority w:val="39"/>
    <w:semiHidden/>
    <w:unhideWhenUsed/>
    <w:rsid w:val="00CB5151"/>
    <w:pPr>
      <w:spacing w:after="100"/>
      <w:ind w:left="960"/>
    </w:pPr>
  </w:style>
  <w:style w:type="paragraph" w:styleId="TOC6">
    <w:name w:val="toc 6"/>
    <w:basedOn w:val="Normal"/>
    <w:next w:val="Normal"/>
    <w:uiPriority w:val="39"/>
    <w:semiHidden/>
    <w:unhideWhenUsed/>
    <w:rsid w:val="00CB5151"/>
    <w:pPr>
      <w:spacing w:after="100"/>
      <w:ind w:left="1200"/>
    </w:pPr>
  </w:style>
  <w:style w:type="paragraph" w:styleId="TOC7">
    <w:name w:val="toc 7"/>
    <w:basedOn w:val="Normal"/>
    <w:next w:val="Normal"/>
    <w:uiPriority w:val="39"/>
    <w:semiHidden/>
    <w:unhideWhenUsed/>
    <w:rsid w:val="00CB5151"/>
    <w:pPr>
      <w:spacing w:after="100"/>
      <w:ind w:left="1440"/>
    </w:pPr>
  </w:style>
  <w:style w:type="paragraph" w:styleId="TOC8">
    <w:name w:val="toc 8"/>
    <w:basedOn w:val="Normal"/>
    <w:next w:val="Normal"/>
    <w:uiPriority w:val="39"/>
    <w:semiHidden/>
    <w:unhideWhenUsed/>
    <w:rsid w:val="00CB5151"/>
    <w:pPr>
      <w:spacing w:after="100"/>
      <w:ind w:left="1680"/>
    </w:pPr>
  </w:style>
  <w:style w:type="paragraph" w:styleId="TOC9">
    <w:name w:val="toc 9"/>
    <w:basedOn w:val="Normal"/>
    <w:next w:val="Normal"/>
    <w:uiPriority w:val="39"/>
    <w:semiHidden/>
    <w:unhideWhenUsed/>
    <w:rsid w:val="00CB515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151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B5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about:blank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webSettings" Target="webSettings.xml" Id="rId7" /><Relationship Type="http://schemas.openxmlformats.org/officeDocument/2006/relationships/hyperlink" Target="https://intranet.uwtsd.ac.uk/departments/library-and-learning-resources/llr-strategy-and-policies/records-management" TargetMode="External" Id="rId12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pecialcollections@uwtsd.ac.uk" TargetMode="External" Id="rId11" /><Relationship Type="http://schemas.openxmlformats.org/officeDocument/2006/relationships/header" Target="header3.xml" Id="rId24" /><Relationship Type="http://schemas.openxmlformats.org/officeDocument/2006/relationships/styles" Target="styles.xml" Id="rId5" /><Relationship Type="http://schemas.openxmlformats.org/officeDocument/2006/relationships/hyperlink" Target="mailto:foi@uwtsd.ac.uk" TargetMode="External" Id="rId15" /><Relationship Type="http://schemas.openxmlformats.org/officeDocument/2006/relationships/footer" Target="footer2.xml" Id="rId23" /><Relationship Type="http://schemas.microsoft.com/office/2020/10/relationships/intelligence" Target="intelligence2.xml" Id="rId28" /><Relationship Type="http://schemas.openxmlformats.org/officeDocument/2006/relationships/hyperlink" Target="https://intranet.uwtsd.ac.uk/departments/library-and-learning-resources/llr-strategy-and-policies/records-managemen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quantarc.uwtsd.ac.uk/helpdesk/new-request/common-problem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hyperlink" Target="mailto:records@uwtsd.ac.uk" TargetMode="External" Id="Rbd4226f4a2d2451a" /><Relationship Type="http://schemas.openxmlformats.org/officeDocument/2006/relationships/hyperlink" Target="mailto:operations@uwtsd.ac.uk" TargetMode="External" Id="R81a457436a3c4054" /><Relationship Type="http://schemas.openxmlformats.org/officeDocument/2006/relationships/hyperlink" Target="mailto:foi@uwtsd.ac.uk" TargetMode="External" Id="R6d312001345547c3" /><Relationship Type="http://schemas.openxmlformats.org/officeDocument/2006/relationships/hyperlink" Target="mailto:library@uwtsd.ac.uk" TargetMode="External" Id="R0454fe8274284b00" /><Relationship Type="http://schemas.openxmlformats.org/officeDocument/2006/relationships/hyperlink" Target="https://intranet.uwtsd.ac.uk/departments/library-and-learning-resources/llr-strategy-and-policies/donations-policy" TargetMode="External" Id="Re848949581ac45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AF36A088648B94A0D3D5D8ABD3B" ma:contentTypeVersion="17" ma:contentTypeDescription="Create a new document." ma:contentTypeScope="" ma:versionID="6a68bd0a04f20aa7bd2ddef6e119afbb">
  <xsd:schema xmlns:xsd="http://www.w3.org/2001/XMLSchema" xmlns:xs="http://www.w3.org/2001/XMLSchema" xmlns:p="http://schemas.microsoft.com/office/2006/metadata/properties" xmlns:ns2="4c9d9f85-2581-457a-b162-7e5491a2c746" xmlns:ns3="d087bbdb-b2e0-427c-a591-44c356400269" targetNamespace="http://schemas.microsoft.com/office/2006/metadata/properties" ma:root="true" ma:fieldsID="5639037e4e6f84e5592724c5b5824a60" ns2:_="" ns3:_="">
    <xsd:import namespace="4c9d9f85-2581-457a-b162-7e5491a2c746"/>
    <xsd:import namespace="d087bbdb-b2e0-427c-a591-44c356400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9f85-2581-457a-b162-7e5491a2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bbdb-b2e0-427c-a591-44c3564002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545e0b-50c7-442f-8d06-bcccbd218e42}" ma:internalName="TaxCatchAll" ma:showField="CatchAllData" ma:web="d087bbdb-b2e0-427c-a591-44c356400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7bbdb-b2e0-427c-a591-44c356400269" xsi:nil="true"/>
    <lcf76f155ced4ddcb4097134ff3c332f xmlns="4c9d9f85-2581-457a-b162-7e5491a2c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F22C32-182F-47C2-AFA5-B1A9C25F4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9f85-2581-457a-b162-7e5491a2c746"/>
    <ds:schemaRef ds:uri="d087bbdb-b2e0-427c-a591-44c356400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84F56-C80E-4B1F-A5B3-DD1078DF7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1C171-D8AD-43E9-95E1-D06C373E786A}">
  <ds:schemaRefs>
    <ds:schemaRef ds:uri="http://schemas.microsoft.com/office/2006/metadata/properties"/>
    <ds:schemaRef ds:uri="http://schemas.microsoft.com/office/infopath/2007/PartnerControls"/>
    <ds:schemaRef ds:uri="d087bbdb-b2e0-427c-a591-44c356400269"/>
    <ds:schemaRef ds:uri="4c9d9f85-2581-457a-b162-7e5491a2c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Felicity Grey</dc:creator>
  <keywords/>
  <dc:description/>
  <lastModifiedBy>Felicity Grey</lastModifiedBy>
  <revision>15</revision>
  <dcterms:created xsi:type="dcterms:W3CDTF">2024-09-16T14:30:00.0000000Z</dcterms:created>
  <dcterms:modified xsi:type="dcterms:W3CDTF">2024-09-19T14:24:58.4927968Z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0x010100AD181AF36A088648B94A0D3D5D8ABD3B</vt:lpwstr>
  </property>
  <property fmtid="{D5CDD505-2E9C-101B-9397-08002B2CF9AE}" pid="3" name="MediaServiceImageTags">
    <vt:lpwstr/>
  </property>
</Properties>
</file>